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6B" w:rsidRPr="00776D6B" w:rsidRDefault="00776D6B" w:rsidP="00776D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</w:pP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URGENTE: </w:t>
      </w:r>
      <w:r w:rsidR="00D906E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¡</w:t>
      </w: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LLAME AL COMITÉ JUDICIAL</w:t>
      </w:r>
      <w:r w:rsidR="004F24FD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</w:t>
      </w:r>
      <w:r w:rsidR="00D906E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DE LA</w:t>
      </w: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CASA</w:t>
      </w:r>
      <w:r w:rsidR="00D906E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DE REPRESENTANTES</w:t>
      </w:r>
      <w:r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HOY!</w:t>
      </w:r>
    </w:p>
    <w:p w:rsidR="00651E6B" w:rsidRPr="009D7AF1" w:rsidRDefault="00A0791C" w:rsidP="00730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</w:pPr>
      <w:r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Y </w:t>
      </w:r>
      <w:r w:rsidR="00946E37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Úrgeles</w:t>
      </w:r>
      <w:r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 xml:space="preserve"> </w:t>
      </w:r>
      <w:r w:rsidR="00776D6B" w:rsidRPr="00776D6B">
        <w:rPr>
          <w:rFonts w:ascii="Arial" w:eastAsia="Times New Roman" w:hAnsi="Arial" w:cs="Arial"/>
          <w:b/>
          <w:bCs/>
          <w:color w:val="222222"/>
          <w:sz w:val="34"/>
          <w:szCs w:val="34"/>
          <w:u w:val="single"/>
          <w:lang w:val="es-ES_tradnl"/>
        </w:rPr>
        <w:t>a decir NO a H.R. 1148!</w:t>
      </w:r>
    </w:p>
    <w:p w:rsidR="00065B42" w:rsidRPr="009D7AF1" w:rsidRDefault="00065B42" w:rsidP="00730245">
      <w:pPr>
        <w:spacing w:after="0" w:line="240" w:lineRule="auto"/>
        <w:jc w:val="center"/>
        <w:rPr>
          <w:rFonts w:ascii="Arial" w:hAnsi="Arial" w:cs="Arial"/>
          <w:iCs/>
          <w:color w:val="222222"/>
          <w:sz w:val="10"/>
          <w:szCs w:val="10"/>
          <w:shd w:val="clear" w:color="auto" w:fill="FFFFFF"/>
          <w:lang w:val="es-ES_tradnl"/>
        </w:rPr>
      </w:pPr>
    </w:p>
    <w:p w:rsidR="003F5278" w:rsidRPr="007B1A32" w:rsidRDefault="003F5278" w:rsidP="00730245">
      <w:pPr>
        <w:spacing w:after="0" w:line="240" w:lineRule="auto"/>
        <w:jc w:val="center"/>
        <w:rPr>
          <w:rFonts w:ascii="Arial" w:hAnsi="Arial" w:cs="Arial"/>
          <w:iCs/>
          <w:color w:val="222222"/>
          <w:shd w:val="clear" w:color="auto" w:fill="FFFFFF"/>
          <w:lang w:val="es-ES"/>
        </w:rPr>
      </w:pPr>
    </w:p>
    <w:p w:rsidR="0048751B" w:rsidRDefault="003F5278" w:rsidP="003E57C0">
      <w:pPr>
        <w:spacing w:after="0" w:line="240" w:lineRule="auto"/>
        <w:jc w:val="center"/>
        <w:rPr>
          <w:rFonts w:ascii="Arial" w:hAnsi="Arial" w:cs="Arial"/>
          <w:iCs/>
          <w:color w:val="222222"/>
          <w:shd w:val="clear" w:color="auto" w:fill="FFFFFF"/>
          <w:lang w:val="es-ES_tradnl"/>
        </w:rPr>
      </w:pP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El Comité Judicial de la Cámara </w:t>
      </w:r>
      <w:r w:rsidR="00097A04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de Representantes </w:t>
      </w:r>
      <w:r w:rsidR="00CB42FF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va a considerar </w:t>
      </w:r>
      <w:r w:rsidR="003C51F7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el acta de </w:t>
      </w:r>
      <w:r w:rsidRPr="0033711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 xml:space="preserve">Michael Davis Jr., en honor </w:t>
      </w:r>
      <w:r w:rsidR="008E2991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de</w:t>
      </w:r>
      <w:r w:rsidR="0051143F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l personal de</w:t>
      </w:r>
      <w:r w:rsidR="008E2991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 xml:space="preserve"> aplicación de ley </w:t>
      </w:r>
      <w:r w:rsidR="00397798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e</w:t>
      </w:r>
      <w:r w:rsidR="00170A89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statal</w:t>
      </w:r>
      <w:r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 xml:space="preserve"> </w:t>
      </w:r>
      <w:r w:rsidR="00397798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 xml:space="preserve">y </w:t>
      </w:r>
      <w:r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local (H</w:t>
      </w:r>
      <w:r w:rsidR="003047BC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.</w:t>
      </w:r>
      <w:r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R</w:t>
      </w:r>
      <w:r w:rsidR="003047BC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,</w:t>
      </w:r>
      <w:r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 xml:space="preserve"> 1148),</w:t>
      </w:r>
      <w:r w:rsidRPr="0033711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 xml:space="preserve"> </w:t>
      </w: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un proyecto de ley muy negativo que perjudicaría a nuestras comunidades y congregaciones. Los miembros del Comité Judicial de la Cámara </w:t>
      </w:r>
      <w:r w:rsidR="00896736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de Representantes </w:t>
      </w: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necesitan escuchar de la gente de fe que seguimos </w:t>
      </w:r>
      <w:r w:rsidR="00F81ACD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OPONIENDONOS </w:t>
      </w: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>a H</w:t>
      </w:r>
      <w:r w:rsidR="002833EE">
        <w:rPr>
          <w:rFonts w:ascii="Arial" w:hAnsi="Arial" w:cs="Arial"/>
          <w:iCs/>
          <w:color w:val="222222"/>
          <w:shd w:val="clear" w:color="auto" w:fill="FFFFFF"/>
          <w:lang w:val="es-ES_tradnl"/>
        </w:rPr>
        <w:t>.</w:t>
      </w: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>R</w:t>
      </w:r>
      <w:r w:rsidR="002833EE">
        <w:rPr>
          <w:rFonts w:ascii="Arial" w:hAnsi="Arial" w:cs="Arial"/>
          <w:iCs/>
          <w:color w:val="222222"/>
          <w:shd w:val="clear" w:color="auto" w:fill="FFFFFF"/>
          <w:lang w:val="es-ES_tradnl"/>
        </w:rPr>
        <w:t>.</w:t>
      </w: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 1148 y les instamos a que en lugar </w:t>
      </w:r>
      <w:r w:rsidR="00006843">
        <w:rPr>
          <w:rFonts w:ascii="Arial" w:hAnsi="Arial" w:cs="Arial"/>
          <w:iCs/>
          <w:color w:val="222222"/>
          <w:shd w:val="clear" w:color="auto" w:fill="FFFFFF"/>
          <w:lang w:val="es-ES_tradnl"/>
        </w:rPr>
        <w:t xml:space="preserve">crean </w:t>
      </w:r>
      <w:r w:rsidRPr="003F5278">
        <w:rPr>
          <w:rFonts w:ascii="Arial" w:hAnsi="Arial" w:cs="Arial"/>
          <w:iCs/>
          <w:color w:val="222222"/>
          <w:shd w:val="clear" w:color="auto" w:fill="FFFFFF"/>
          <w:lang w:val="es-ES_tradnl"/>
        </w:rPr>
        <w:t>legislación que mantiene unidas a las familias y protege a los niños, los migrantes, los refugiados y otras personas vulnerables.</w:t>
      </w:r>
    </w:p>
    <w:p w:rsidR="003E57C0" w:rsidRPr="003E57C0" w:rsidRDefault="003E57C0" w:rsidP="003E57C0">
      <w:pPr>
        <w:spacing w:after="0" w:line="240" w:lineRule="auto"/>
        <w:jc w:val="center"/>
        <w:rPr>
          <w:rFonts w:ascii="Arial" w:hAnsi="Arial" w:cs="Arial"/>
          <w:iCs/>
          <w:color w:val="222222"/>
          <w:shd w:val="clear" w:color="auto" w:fill="FFFFFF"/>
          <w:lang w:val="es-ES_tradnl"/>
        </w:rPr>
      </w:pPr>
    </w:p>
    <w:p w:rsidR="006400BF" w:rsidRPr="006400BF" w:rsidRDefault="003A1D3E" w:rsidP="0073024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</w:pPr>
      <w:r w:rsidRPr="003A1D3E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>La</w:t>
      </w:r>
      <w:r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 xml:space="preserve"> ley</w:t>
      </w:r>
      <w:r w:rsidR="00C63546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r w:rsidR="00132B63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 xml:space="preserve">de </w:t>
      </w:r>
      <w:r w:rsidR="006400BF" w:rsidRPr="006400BF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>Michael Davis Jr., en honor del personal de aplicación de ley estatal y local (H</w:t>
      </w:r>
      <w:r w:rsidR="00132B63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>.</w:t>
      </w:r>
      <w:r w:rsidR="006400BF" w:rsidRPr="006400BF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>R</w:t>
      </w:r>
      <w:r w:rsidR="00132B63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>.</w:t>
      </w:r>
      <w:r w:rsidR="006400BF" w:rsidRPr="006400BF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  <w:lang w:val="es-ES_tradnl"/>
        </w:rPr>
        <w:t xml:space="preserve"> 1148)</w:t>
      </w:r>
      <w:r w:rsidR="006400BF" w:rsidRPr="006D5FF6">
        <w:rPr>
          <w:rFonts w:ascii="Arial" w:hAnsi="Arial" w:cs="Arial"/>
          <w:i/>
          <w:iCs/>
          <w:color w:val="222222"/>
          <w:shd w:val="clear" w:color="auto" w:fill="FFFFFF"/>
          <w:lang w:val="es-ES_tradnl"/>
        </w:rPr>
        <w:t>,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anteriormente conocida 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como</w:t>
      </w:r>
      <w:r w:rsidR="00FD62B9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r w:rsidR="00FD62B9" w:rsidRPr="00A5778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s-ES_tradnl"/>
        </w:rPr>
        <w:t xml:space="preserve">la </w:t>
      </w:r>
      <w:r w:rsidR="00CC1CCC" w:rsidRPr="00A5778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s-ES_tradnl"/>
        </w:rPr>
        <w:t>l</w:t>
      </w:r>
      <w:r w:rsidR="00FD62B9" w:rsidRPr="00A5778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s-ES_tradnl"/>
        </w:rPr>
        <w:t xml:space="preserve">ey de Fortalecimiento y </w:t>
      </w:r>
      <w:r w:rsidR="006400BF" w:rsidRPr="00A5778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s-ES_tradnl"/>
        </w:rPr>
        <w:t>Aplicación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(SAFE</w:t>
      </w:r>
      <w:r w:rsidR="00BF0D78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, por sus siglas en ingles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), eliminaría la protección de </w:t>
      </w:r>
      <w:r w:rsidR="00DA20AC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la administración para 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los soñadores, </w:t>
      </w:r>
      <w:r w:rsidR="00805464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ampliaría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la detención de inmigra</w:t>
      </w:r>
      <w:r w:rsidR="00805464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ntes, </w:t>
      </w:r>
      <w:r w:rsidR="00B83B6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criminalizaría permanecer </w:t>
      </w:r>
      <w:r w:rsidR="00590A0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en los EE.UU después </w:t>
      </w:r>
      <w:r w:rsidR="00536668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del vencimiento </w:t>
      </w:r>
      <w:r w:rsidR="00C932B8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de</w:t>
      </w:r>
      <w:r w:rsidR="00B83B6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su</w:t>
      </w:r>
      <w:r w:rsidR="00C932B8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visa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, y </w:t>
      </w:r>
      <w:r w:rsidR="00AD063E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dañaría</w:t>
      </w:r>
      <w:r w:rsidR="007C384C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la seguridad de la comunidad y </w:t>
      </w:r>
      <w:r w:rsidR="00973078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a 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las poblaciones vulnerables. Siguiendo el modelo de la ley SB1070 de Arizona, este proyecto de ley </w:t>
      </w:r>
      <w:r w:rsidR="00157C8A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animaría</w:t>
      </w:r>
      <w:r w:rsidR="00157C8A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el 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perfil racial al </w:t>
      </w:r>
      <w:r w:rsidR="00CE20B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ordenar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que la policía local inves</w:t>
      </w:r>
      <w:r w:rsidR="006739F9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tigue, identifique, </w:t>
      </w:r>
      <w:r w:rsidR="000D334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aprehenda</w:t>
      </w:r>
      <w:r w:rsidR="006739F9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, arreste y detenga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a todos los que </w:t>
      </w:r>
      <w:r w:rsidR="006400BF" w:rsidRPr="00145EE1">
        <w:rPr>
          <w:rFonts w:ascii="Arial" w:eastAsia="Times New Roman" w:hAnsi="Arial" w:cs="Arial"/>
          <w:bCs/>
          <w:i/>
          <w:color w:val="222222"/>
          <w:sz w:val="20"/>
          <w:szCs w:val="20"/>
          <w:shd w:val="clear" w:color="auto" w:fill="FFFFFF"/>
          <w:lang w:val="es-ES_tradnl"/>
        </w:rPr>
        <w:t>sospechan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ser indocumentado o </w:t>
      </w:r>
      <w:r w:rsidR="00145EE1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deportable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. El proyecto de ley aumentaría y</w:t>
      </w:r>
      <w:r w:rsidR="00CE20B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requeriría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programas que obligan a la policía local </w:t>
      </w:r>
      <w:r w:rsidR="00CE20B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a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servir como oficiales de inmigración, a pesar de que muchos </w:t>
      </w:r>
      <w:r w:rsidR="00AD7F43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agentes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encargados </w:t>
      </w:r>
      <w:r w:rsidR="00A5456C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del cumplimiento de la ley</w:t>
      </w:r>
      <w:r w:rsidR="00CE20B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, incluyendo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la Asociación de </w:t>
      </w:r>
      <w:r w:rsidR="00D560AC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Oficiales</w:t>
      </w:r>
      <w:r w:rsidR="0045370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de </w:t>
      </w:r>
      <w:r w:rsidR="0045370D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Ciudades</w:t>
      </w:r>
      <w:r w:rsidR="0045370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Mayores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se oponen a estos ma</w:t>
      </w:r>
      <w:r w:rsidR="0045370D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ndatos. Cuando la policía se ve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como agentes de </w:t>
      </w:r>
      <w:r w:rsidR="00AD7F43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inmigración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, </w:t>
      </w:r>
      <w:r w:rsidR="00957497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las comunidades son menos segura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s debido a que muchos miembros de l</w:t>
      </w:r>
      <w:r w:rsidR="00957497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a comunidad dejan de reportar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r w:rsidR="00B81466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crímen</w:t>
      </w:r>
      <w:r w:rsidR="00B81466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es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por temor a que ellos mismos, sus familiares o vecinos </w:t>
      </w:r>
      <w:r w:rsidR="00957497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podrían ser detenidos </w:t>
      </w:r>
      <w:r w:rsidR="006400BF" w:rsidRPr="006400BF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debido a su estatus migratorio y deportados.</w:t>
      </w:r>
    </w:p>
    <w:p w:rsidR="00111D07" w:rsidRPr="003047BC" w:rsidRDefault="00111D07" w:rsidP="00730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 w:eastAsia="ja-JP"/>
        </w:rPr>
      </w:pPr>
    </w:p>
    <w:p w:rsidR="008332DF" w:rsidRPr="00393F89" w:rsidRDefault="00111D07" w:rsidP="00833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 w:eastAsia="ja-JP"/>
        </w:rPr>
      </w:pPr>
      <w:r w:rsidRPr="00393F89">
        <w:rPr>
          <w:rFonts w:ascii="Arial" w:hAnsi="Arial" w:cs="Arial"/>
          <w:sz w:val="20"/>
          <w:szCs w:val="20"/>
          <w:lang w:val="es-ES_tradnl"/>
        </w:rPr>
        <w:t>H</w:t>
      </w:r>
      <w:r w:rsidR="00F554EC">
        <w:rPr>
          <w:rFonts w:ascii="Arial" w:hAnsi="Arial" w:cs="Arial"/>
          <w:sz w:val="20"/>
          <w:szCs w:val="20"/>
          <w:lang w:val="es-ES_tradnl"/>
        </w:rPr>
        <w:t>..</w:t>
      </w:r>
      <w:r w:rsidRPr="00393F89">
        <w:rPr>
          <w:rFonts w:ascii="Arial" w:hAnsi="Arial" w:cs="Arial"/>
          <w:sz w:val="20"/>
          <w:szCs w:val="20"/>
          <w:lang w:val="es-ES_tradnl"/>
        </w:rPr>
        <w:t>R 1148 también afectaría negativamente a los refugiados</w:t>
      </w:r>
      <w:r w:rsidRPr="00192FE5">
        <w:rPr>
          <w:rFonts w:ascii="Arial" w:hAnsi="Arial" w:cs="Arial"/>
          <w:sz w:val="20"/>
          <w:szCs w:val="20"/>
          <w:lang w:val="es-ES_tradnl"/>
        </w:rPr>
        <w:t xml:space="preserve">, solicitantes de asilo y otras personas que huyen de la persecución por el empeoramiento de las leyes expansivas que han </w:t>
      </w:r>
      <w:r w:rsidR="00672FD3" w:rsidRPr="00192FE5">
        <w:rPr>
          <w:rFonts w:ascii="Arial" w:hAnsi="Arial" w:cs="Arial"/>
          <w:sz w:val="20"/>
          <w:szCs w:val="20"/>
          <w:lang w:val="es-ES_tradnl"/>
        </w:rPr>
        <w:t>marcado</w:t>
      </w:r>
      <w:r w:rsidRPr="00192FE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B3EF6" w:rsidRPr="00192FE5">
        <w:rPr>
          <w:rFonts w:ascii="Arial" w:hAnsi="Arial" w:cs="Arial"/>
          <w:sz w:val="20"/>
          <w:szCs w:val="20"/>
          <w:lang w:val="es-ES_tradnl"/>
        </w:rPr>
        <w:t>falsamente</w:t>
      </w:r>
      <w:r w:rsidRPr="00192FE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72FD3" w:rsidRPr="00192FE5">
        <w:rPr>
          <w:rFonts w:ascii="Arial" w:hAnsi="Arial" w:cs="Arial"/>
          <w:sz w:val="20"/>
          <w:szCs w:val="20"/>
          <w:lang w:val="es-ES_tradnl" w:eastAsia="ja-JP"/>
        </w:rPr>
        <w:t>a los luchadores de la libertad que favorecen la democracia y a las víctimas de secuestro, extorsión y violación como "terroristas" si fueron obligados a proporcionar bienes o servicios a un grupo terrorista.</w:t>
      </w:r>
      <w:r w:rsidR="008332DF" w:rsidRPr="00192FE5">
        <w:rPr>
          <w:rFonts w:ascii="Arial" w:hAnsi="Arial" w:cs="Arial"/>
          <w:sz w:val="20"/>
          <w:szCs w:val="20"/>
          <w:lang w:val="es-ES_tradnl" w:eastAsia="ja-JP"/>
        </w:rPr>
        <w:t xml:space="preserve"> </w:t>
      </w:r>
      <w:r w:rsidR="00EC2C31" w:rsidRPr="00192FE5">
        <w:rPr>
          <w:rFonts w:ascii="Arial" w:hAnsi="Arial" w:cs="Arial"/>
          <w:sz w:val="20"/>
          <w:szCs w:val="20"/>
          <w:lang w:val="es-ES_tradnl" w:eastAsia="ja-JP"/>
        </w:rPr>
        <w:t>También</w:t>
      </w:r>
      <w:r w:rsidR="008332DF" w:rsidRPr="00192FE5">
        <w:rPr>
          <w:rFonts w:ascii="Arial" w:hAnsi="Arial" w:cs="Arial"/>
          <w:sz w:val="20"/>
          <w:szCs w:val="20"/>
          <w:lang w:val="es-ES_tradnl" w:eastAsia="ja-JP"/>
        </w:rPr>
        <w:t xml:space="preserve"> ampliará el sistema de detención que ahora tiene muchos sobrevivientes de la tortura y solicitantes de asilo al ordenar </w:t>
      </w:r>
      <w:r w:rsidR="00393F89" w:rsidRPr="00192FE5">
        <w:rPr>
          <w:rFonts w:ascii="Arial" w:hAnsi="Arial" w:cs="Arial"/>
          <w:sz w:val="20"/>
          <w:szCs w:val="20"/>
          <w:lang w:val="es-ES_tradnl" w:eastAsia="ja-JP"/>
        </w:rPr>
        <w:t>el uso de</w:t>
      </w:r>
      <w:r w:rsidR="008332DF" w:rsidRPr="00192FE5">
        <w:rPr>
          <w:rFonts w:ascii="Arial" w:hAnsi="Arial" w:cs="Arial"/>
          <w:sz w:val="20"/>
          <w:szCs w:val="20"/>
          <w:lang w:val="es-ES_tradnl" w:eastAsia="ja-JP"/>
        </w:rPr>
        <w:t xml:space="preserve"> detención y </w:t>
      </w:r>
      <w:r w:rsidR="0037445B" w:rsidRPr="00192FE5">
        <w:rPr>
          <w:rFonts w:ascii="Arial" w:hAnsi="Arial" w:cs="Arial"/>
          <w:sz w:val="20"/>
          <w:szCs w:val="20"/>
          <w:lang w:val="es-ES_tradnl" w:eastAsia="ja-JP"/>
        </w:rPr>
        <w:t>autorizar</w:t>
      </w:r>
      <w:r w:rsidR="008332DF" w:rsidRPr="00192FE5">
        <w:rPr>
          <w:rFonts w:ascii="Arial" w:hAnsi="Arial" w:cs="Arial"/>
          <w:sz w:val="20"/>
          <w:szCs w:val="20"/>
          <w:lang w:val="es-ES_tradnl" w:eastAsia="ja-JP"/>
        </w:rPr>
        <w:t xml:space="preserve"> la detención indefinida de las personas que se han ordenado retirar del país.</w:t>
      </w:r>
    </w:p>
    <w:p w:rsidR="0048751B" w:rsidRPr="003047BC" w:rsidRDefault="0048751B" w:rsidP="007302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"/>
        </w:rPr>
      </w:pPr>
    </w:p>
    <w:p w:rsidR="00A54116" w:rsidRPr="00A54116" w:rsidRDefault="00A54116" w:rsidP="007302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Más recursos sobre </w:t>
      </w:r>
      <w:r w:rsidRPr="00A54116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H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.</w:t>
      </w:r>
      <w:r w:rsidRPr="00A54116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R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.</w:t>
      </w:r>
      <w:r w:rsidRPr="00A54116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1148, incluyendo cartas de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la comunidad de</w:t>
      </w:r>
      <w:r w:rsidRPr="00A54116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fe, se pueden encontrar en</w:t>
      </w:r>
      <w:r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 xml:space="preserve"> </w:t>
      </w:r>
      <w:hyperlink r:id="rId8" w:history="1">
        <w:r w:rsidRPr="00A54116">
          <w:rPr>
            <w:rStyle w:val="Hyperlink"/>
            <w:rFonts w:ascii="Arial" w:eastAsia="Times New Roman" w:hAnsi="Arial" w:cs="Arial"/>
            <w:bCs/>
            <w:sz w:val="20"/>
            <w:szCs w:val="20"/>
            <w:shd w:val="clear" w:color="auto" w:fill="FFFFFF"/>
            <w:lang w:val="es-ES_tradnl"/>
          </w:rPr>
          <w:t>www.interfaithimmigration.org/NoSAFEAct</w:t>
        </w:r>
      </w:hyperlink>
      <w:r w:rsidRPr="00A54116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val="es-ES_tradnl"/>
        </w:rPr>
        <w:t>.</w:t>
      </w:r>
    </w:p>
    <w:p w:rsidR="00514C91" w:rsidRDefault="00514C91" w:rsidP="00730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0"/>
          <w:szCs w:val="30"/>
          <w:u w:val="single"/>
          <w:lang w:val="es-ES_tradnl"/>
        </w:rPr>
      </w:pPr>
    </w:p>
    <w:p w:rsidR="00CF1D32" w:rsidRDefault="00514C91" w:rsidP="00CF1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u w:val="single"/>
          <w:lang w:val="es-ES_tradnl"/>
        </w:rPr>
      </w:pPr>
      <w:r w:rsidRPr="00514C91">
        <w:rPr>
          <w:rFonts w:ascii="Arial" w:eastAsia="Times New Roman" w:hAnsi="Arial" w:cs="Arial"/>
          <w:b/>
          <w:color w:val="222222"/>
          <w:sz w:val="30"/>
          <w:szCs w:val="30"/>
          <w:u w:val="single"/>
          <w:lang w:val="es-ES_tradnl"/>
        </w:rPr>
        <w:t>Llame a</w:t>
      </w:r>
      <w:r w:rsidRPr="00514C91">
        <w:rPr>
          <w:rFonts w:ascii="Arial" w:eastAsia="Times New Roman" w:hAnsi="Arial" w:cs="Arial"/>
          <w:color w:val="222222"/>
          <w:sz w:val="30"/>
          <w:szCs w:val="30"/>
          <w:u w:val="single"/>
          <w:lang w:val="es-ES_tradnl"/>
        </w:rPr>
        <w:t xml:space="preserve">l </w:t>
      </w:r>
      <w:r w:rsidRPr="00514C91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val="es-ES_tradnl"/>
        </w:rPr>
        <w:t>1-866-940-2439</w:t>
      </w:r>
      <w:r w:rsidRPr="00514C91">
        <w:rPr>
          <w:rFonts w:ascii="Arial" w:eastAsia="Times New Roman" w:hAnsi="Arial" w:cs="Arial"/>
          <w:color w:val="222222"/>
          <w:sz w:val="30"/>
          <w:szCs w:val="30"/>
          <w:u w:val="single"/>
          <w:lang w:val="es-ES_tradnl"/>
        </w:rPr>
        <w:t xml:space="preserve"> para ser conectado con su</w:t>
      </w:r>
      <w:r>
        <w:rPr>
          <w:rFonts w:ascii="Arial" w:eastAsia="Times New Roman" w:hAnsi="Arial" w:cs="Arial"/>
          <w:color w:val="222222"/>
          <w:sz w:val="30"/>
          <w:szCs w:val="30"/>
          <w:u w:val="single"/>
          <w:lang w:val="es-ES_tradnl"/>
        </w:rPr>
        <w:t xml:space="preserve"> representante</w:t>
      </w:r>
      <w:r w:rsidRPr="00514C91">
        <w:rPr>
          <w:rFonts w:ascii="Arial" w:eastAsia="Times New Roman" w:hAnsi="Arial" w:cs="Arial"/>
          <w:color w:val="222222"/>
          <w:sz w:val="30"/>
          <w:szCs w:val="30"/>
          <w:u w:val="single"/>
          <w:lang w:val="es-ES_tradnl"/>
        </w:rPr>
        <w:t xml:space="preserve">. </w:t>
      </w:r>
    </w:p>
    <w:p w:rsidR="00073571" w:rsidRPr="00CF1D32" w:rsidRDefault="002B2965" w:rsidP="00CF1D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u w:val="single"/>
          <w:lang w:val="es-ES_tradnl"/>
        </w:rPr>
      </w:pPr>
      <w:r>
        <w:rPr>
          <w:rFonts w:ascii="Arial" w:eastAsia="Times New Roman" w:hAnsi="Arial" w:cs="Arial"/>
          <w:b/>
          <w:noProof/>
          <w:color w:val="222222"/>
          <w:sz w:val="30"/>
          <w:szCs w:val="3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148DB3" wp14:editId="3A8CB1B8">
                <wp:simplePos x="0" y="0"/>
                <wp:positionH relativeFrom="column">
                  <wp:posOffset>-49530</wp:posOffset>
                </wp:positionH>
                <wp:positionV relativeFrom="paragraph">
                  <wp:posOffset>432435</wp:posOffset>
                </wp:positionV>
                <wp:extent cx="6671945" cy="2445385"/>
                <wp:effectExtent l="0" t="0" r="1460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7E" w:rsidRPr="009A1B28" w:rsidRDefault="009A1B28" w:rsidP="00BA46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Aqui hay un </w:t>
                            </w:r>
                            <w:r w:rsidR="00C36442" w:rsidRPr="009A1B2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>ejemplo</w:t>
                            </w:r>
                            <w:r w:rsidR="0057539C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 de una escritura</w:t>
                            </w:r>
                            <w:r w:rsidR="00CC204C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 que puede usar</w:t>
                            </w:r>
                            <w:r w:rsidR="00BA467E" w:rsidRPr="009A1B28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0"/>
                                <w:szCs w:val="30"/>
                                <w:u w:val="single"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BA467E" w:rsidRPr="009A1B28" w:rsidRDefault="00BA467E" w:rsidP="00BA46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2B2324" w:rsidRPr="002B2324" w:rsidRDefault="002B2324" w:rsidP="007302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</w:pPr>
                            <w:r w:rsidRPr="002B2324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Como una persona de fe, insto al representante (NOMBRE) a que se OPONGA a H.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>R.1148.</w:t>
                            </w:r>
                            <w:r w:rsidR="00227872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 La comunidad de fe se opone unánimemente a este proyecto de ley, ya que: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r w:rsidRPr="002B2324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A467E" w:rsidRPr="00E50F02" w:rsidRDefault="00E50F02" w:rsidP="00BA467E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</w:pPr>
                            <w:r w:rsidRPr="006400BF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animaría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el </w:t>
                            </w:r>
                            <w:r w:rsidRPr="006400BF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perfil racial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y reduciría la seguridad de la comunidad</w:t>
                            </w:r>
                            <w:r w:rsidR="00BA467E" w:rsidRPr="00E50F02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,</w:t>
                            </w:r>
                          </w:p>
                          <w:p w:rsidR="00BA3AAB" w:rsidRDefault="00BA3AAB" w:rsidP="00BA467E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</w:pPr>
                            <w:r w:rsidRPr="00BA3AAB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afectaría negativamente a los refugiados,</w:t>
                            </w:r>
                            <w:r w:rsidRPr="00BA3A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92F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solicitantes de asilo y otras personas que huyen de la persecución</w:t>
                            </w:r>
                            <w:r w:rsidR="007E17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, y</w:t>
                            </w:r>
                            <w:r w:rsidRPr="00BA3AAB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D3E6A" w:rsidRPr="00BA3AAB" w:rsidRDefault="007D3E6A" w:rsidP="00BA467E">
                            <w:pPr>
                              <w:pStyle w:val="ListParagraph"/>
                              <w:numPr>
                                <w:ilvl w:val="0"/>
                                <w:numId w:val="9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ampliaría la deten</w:t>
                            </w:r>
                            <w:r w:rsidR="007E1716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>ción obligatoria e indefinida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A467E" w:rsidRPr="00A0609D" w:rsidRDefault="00BA467E" w:rsidP="00BA467E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lang w:val="es-ES_tradnl"/>
                              </w:rPr>
                            </w:pPr>
                          </w:p>
                          <w:p w:rsidR="00415C1E" w:rsidRPr="00415C1E" w:rsidRDefault="00415C1E" w:rsidP="00BA467E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0" w:right="-198"/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</w:pPr>
                            <w:r w:rsidRPr="009511A1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 xml:space="preserve">Insto al </w:t>
                            </w:r>
                            <w:r w:rsidRPr="009511A1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  <w:lang w:val="es-ES_tradnl"/>
                              </w:rPr>
                              <w:t xml:space="preserve">Comité Judicial de la Cámara de Representantes a </w:t>
                            </w:r>
                            <w:r w:rsidRPr="009511A1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>rechazar</w:t>
                            </w:r>
                            <w:r w:rsidRPr="00415C1E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 xml:space="preserve"> esta legisl</w:t>
                            </w:r>
                            <w:r w:rsidR="009511A1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 xml:space="preserve">ación. Por favor, en vez apoyen </w:t>
                            </w:r>
                            <w:r w:rsidRPr="00415C1E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 xml:space="preserve">legislación que protege a los migrantes y las comunidades que </w:t>
                            </w:r>
                            <w:r w:rsidR="009511A1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>les dan la bienvenida</w:t>
                            </w:r>
                            <w:r w:rsidRPr="00415C1E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pacing w:val="-4"/>
                                <w:lang w:val="es-ES_tradnl"/>
                              </w:rPr>
                              <w:t xml:space="preserve"> y proporciona la justicia para todos.</w:t>
                            </w:r>
                          </w:p>
                          <w:p w:rsidR="00BA467E" w:rsidRPr="00415C1E" w:rsidRDefault="00BA467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8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34.05pt;width:525.35pt;height:19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">
                <v:textbox>
                  <w:txbxContent>
                    <w:p w:rsidR="00BA467E" w:rsidRPr="009A1B28" w:rsidRDefault="009A1B28" w:rsidP="00BA46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Aqui hay un </w:t>
                      </w:r>
                      <w:r w:rsidR="00C36442" w:rsidRPr="009A1B28"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>ejemplo</w:t>
                      </w:r>
                      <w:r w:rsidR="0057539C"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 de una escritura</w:t>
                      </w:r>
                      <w:r w:rsidR="00CC204C"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 que puede usar</w:t>
                      </w:r>
                      <w:r w:rsidR="00BA467E" w:rsidRPr="009A1B28">
                        <w:rPr>
                          <w:rFonts w:ascii="Arial" w:eastAsia="Times New Roman" w:hAnsi="Arial" w:cs="Arial"/>
                          <w:b/>
                          <w:color w:val="222222"/>
                          <w:sz w:val="30"/>
                          <w:szCs w:val="30"/>
                          <w:u w:val="single"/>
                          <w:lang w:val="es-ES_tradnl"/>
                        </w:rPr>
                        <w:t xml:space="preserve">: </w:t>
                      </w:r>
                    </w:p>
                    <w:p w:rsidR="00BA467E" w:rsidRPr="009A1B28" w:rsidRDefault="00BA467E" w:rsidP="00BA467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6"/>
                          <w:szCs w:val="6"/>
                          <w:lang w:val="es-ES_tradnl"/>
                        </w:rPr>
                      </w:pPr>
                    </w:p>
                    <w:p w:rsidR="002B2324" w:rsidRPr="002B2324" w:rsidRDefault="002B2324" w:rsidP="0073024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</w:pPr>
                      <w:r w:rsidRPr="002B2324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Como una persona de fe, insto al representante (NOMBRE) a que se OPONGA a H.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>R.1148.</w:t>
                      </w:r>
                      <w:r w:rsidR="00227872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 La comunidad de fe se opone unánimemente a este proyecto de ley, ya que: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 </w:t>
                      </w:r>
                      <w:r w:rsidRPr="002B2324">
                        <w:rPr>
                          <w:rFonts w:ascii="Arial" w:eastAsia="Times New Roman" w:hAnsi="Arial" w:cs="Arial"/>
                          <w:i/>
                          <w:color w:val="222222"/>
                          <w:lang w:val="es-ES_tradnl"/>
                        </w:rPr>
                        <w:t xml:space="preserve"> </w:t>
                      </w:r>
                    </w:p>
                    <w:p w:rsidR="00BA467E" w:rsidRPr="00E50F02" w:rsidRDefault="00E50F02" w:rsidP="00BA467E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</w:pPr>
                      <w:r w:rsidRPr="006400B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animaría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el </w:t>
                      </w:r>
                      <w:r w:rsidRPr="006400B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perfil racial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y reduciría la seguridad de la comunidad</w:t>
                      </w:r>
                      <w:r w:rsidR="00BA467E" w:rsidRPr="00E50F02"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  <w:t>,</w:t>
                      </w:r>
                    </w:p>
                    <w:p w:rsidR="00BA3AAB" w:rsidRDefault="00BA3AAB" w:rsidP="00BA467E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</w:pPr>
                      <w:r w:rsidRPr="00BA3AAB"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  <w:t>afectaría negativamente a los refugiados,</w:t>
                      </w:r>
                      <w:r w:rsidRPr="00BA3AAB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192FE5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solicitantes de asilo y otras personas que huyen de la persecución</w:t>
                      </w:r>
                      <w:r w:rsidR="007E1716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, y</w:t>
                      </w:r>
                      <w:r w:rsidRPr="00BA3AAB"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  <w:t xml:space="preserve"> </w:t>
                      </w:r>
                    </w:p>
                    <w:p w:rsidR="007D3E6A" w:rsidRPr="00BA3AAB" w:rsidRDefault="007D3E6A" w:rsidP="00BA467E">
                      <w:pPr>
                        <w:pStyle w:val="ListParagraph"/>
                        <w:numPr>
                          <w:ilvl w:val="0"/>
                          <w:numId w:val="9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  <w:t>ampliaría la deten</w:t>
                      </w:r>
                      <w:r w:rsidR="007E1716"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  <w:t>ción obligatoria e indefinida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  <w:t xml:space="preserve"> </w:t>
                      </w:r>
                    </w:p>
                    <w:p w:rsidR="00BA467E" w:rsidRPr="00A0609D" w:rsidRDefault="00BA467E" w:rsidP="00BA467E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1080"/>
                        <w:rPr>
                          <w:rFonts w:ascii="Arial" w:hAnsi="Arial" w:cs="Arial"/>
                          <w:i/>
                          <w:iCs/>
                          <w:color w:val="222222"/>
                          <w:lang w:val="es-ES_tradnl"/>
                        </w:rPr>
                      </w:pPr>
                    </w:p>
                    <w:p w:rsidR="00415C1E" w:rsidRPr="00415C1E" w:rsidRDefault="00415C1E" w:rsidP="00BA467E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0" w:right="-198"/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</w:pPr>
                      <w:r w:rsidRPr="009511A1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 xml:space="preserve">Insto al </w:t>
                      </w:r>
                      <w:r w:rsidRPr="009511A1"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  <w:lang w:val="es-ES_tradnl"/>
                        </w:rPr>
                        <w:t xml:space="preserve">Comité Judicial de la Cámara de Representantes a </w:t>
                      </w:r>
                      <w:r w:rsidRPr="009511A1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>rechazar</w:t>
                      </w:r>
                      <w:r w:rsidRPr="00415C1E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 xml:space="preserve"> esta legisl</w:t>
                      </w:r>
                      <w:r w:rsidR="009511A1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 xml:space="preserve">ación. Por favor, en vez apoyen </w:t>
                      </w:r>
                      <w:r w:rsidRPr="00415C1E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 xml:space="preserve">legislación que protege a los migrantes y las comunidades que </w:t>
                      </w:r>
                      <w:r w:rsidR="009511A1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>les dan la bienvenida</w:t>
                      </w:r>
                      <w:r w:rsidRPr="00415C1E">
                        <w:rPr>
                          <w:rFonts w:ascii="Arial" w:hAnsi="Arial" w:cs="Arial"/>
                          <w:i/>
                          <w:iCs/>
                          <w:color w:val="222222"/>
                          <w:spacing w:val="-4"/>
                          <w:lang w:val="es-ES_tradnl"/>
                        </w:rPr>
                        <w:t xml:space="preserve"> y proporciona la justicia para todos.</w:t>
                      </w:r>
                    </w:p>
                    <w:p w:rsidR="00BA467E" w:rsidRPr="00415C1E" w:rsidRDefault="00BA467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3571" w:rsidRPr="006E5A5B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>También puede</w:t>
      </w:r>
      <w:r w:rsidR="00073571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>s</w:t>
      </w:r>
      <w:r w:rsidR="00073571" w:rsidRPr="006E5A5B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 xml:space="preserve"> llamar al número telefónico del Conmutador del Capitolio: (202)</w:t>
      </w:r>
      <w:r w:rsidR="00073571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 xml:space="preserve"> 224-3121 o encontrar la línea directa</w:t>
      </w:r>
      <w:r w:rsidR="00073571" w:rsidRPr="006E5A5B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 xml:space="preserve"> de </w:t>
      </w:r>
      <w:r w:rsidR="00073571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>tu</w:t>
      </w:r>
      <w:r w:rsidR="00073571" w:rsidRPr="006E5A5B">
        <w:rPr>
          <w:rFonts w:ascii="Arial" w:eastAsia="Times New Roman" w:hAnsi="Arial" w:cs="Arial"/>
          <w:color w:val="222222"/>
          <w:sz w:val="20"/>
          <w:szCs w:val="20"/>
          <w:lang w:val="es-ES_tradnl"/>
        </w:rPr>
        <w:t xml:space="preserve"> representante en </w:t>
      </w:r>
      <w:hyperlink r:id="rId9" w:history="1">
        <w:r w:rsidR="00073571" w:rsidRPr="006E5A5B">
          <w:rPr>
            <w:rStyle w:val="Hyperlink"/>
            <w:rFonts w:ascii="Arial" w:eastAsia="Times New Roman" w:hAnsi="Arial" w:cs="Arial"/>
            <w:sz w:val="20"/>
            <w:szCs w:val="20"/>
            <w:lang w:val="es-ES_tradnl"/>
          </w:rPr>
          <w:t>www.house.gov</w:t>
        </w:r>
      </w:hyperlink>
    </w:p>
    <w:p w:rsidR="00073571" w:rsidRPr="000043D6" w:rsidRDefault="00073571" w:rsidP="00730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-2"/>
          <w:sz w:val="20"/>
          <w:szCs w:val="20"/>
          <w:lang w:val="es-ES_tradnl"/>
        </w:rPr>
      </w:pPr>
    </w:p>
    <w:p w:rsidR="007A2C60" w:rsidRPr="002D787E" w:rsidRDefault="007A2C60" w:rsidP="007A2C60">
      <w:pPr>
        <w:pStyle w:val="ListParagraph"/>
        <w:shd w:val="clear" w:color="auto" w:fill="FFFFFF"/>
        <w:spacing w:after="0" w:line="240" w:lineRule="auto"/>
        <w:ind w:left="0" w:right="-198"/>
        <w:jc w:val="center"/>
        <w:rPr>
          <w:rFonts w:ascii="Arial" w:hAnsi="Arial" w:cs="Arial"/>
          <w:b/>
          <w:iCs/>
          <w:color w:val="222222"/>
          <w:spacing w:val="-4"/>
          <w:sz w:val="28"/>
          <w:szCs w:val="28"/>
          <w:u w:val="single"/>
          <w:lang w:val="es-ES_tradnl"/>
        </w:rPr>
      </w:pPr>
      <w:r w:rsidRPr="002D787E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s-ES_tradnl"/>
        </w:rPr>
        <w:t xml:space="preserve">!Mantenga la </w:t>
      </w:r>
      <w:r w:rsidR="00F07BEF" w:rsidRPr="002D787E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s-ES_tradnl"/>
        </w:rPr>
        <w:t>presión</w:t>
      </w:r>
      <w:r w:rsidRPr="002D787E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es-ES_tradnl"/>
        </w:rPr>
        <w:t xml:space="preserve"> con las redes sociales!</w:t>
      </w:r>
    </w:p>
    <w:p w:rsidR="00E72AA8" w:rsidRPr="007A2C60" w:rsidRDefault="00202E76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  <w:r>
        <w:rPr>
          <w:rFonts w:ascii="Arial" w:eastAsia="Times New Roman" w:hAnsi="Arial" w:cs="Arial"/>
          <w:b/>
          <w:bCs/>
          <w:noProof/>
          <w:color w:val="222222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-48910</wp:posOffset>
                </wp:positionH>
                <wp:positionV relativeFrom="paragraph">
                  <wp:posOffset>110933</wp:posOffset>
                </wp:positionV>
                <wp:extent cx="6748145" cy="1690577"/>
                <wp:effectExtent l="0" t="0" r="146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169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9" w:rsidRPr="008D0759" w:rsidRDefault="008D0759" w:rsidP="004D1C8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</w:pPr>
                            <w:r w:rsidRPr="008D0759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Encuentra el nombre de </w:t>
                            </w:r>
                            <w:hyperlink r:id="rId10" w:history="1">
                              <w:r w:rsidRPr="008D0759">
                                <w:rPr>
                                  <w:rStyle w:val="Hyperlink"/>
                                  <w:rFonts w:ascii="Arial" w:eastAsia="Times New Roman" w:hAnsi="Arial" w:cs="Arial"/>
                                  <w:lang w:val="es-ES_tradnl"/>
                                </w:rPr>
                                <w:t>Twitter</w:t>
                              </w:r>
                            </w:hyperlink>
                            <w:r w:rsidRPr="008D0759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de tu representante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en su </w:t>
                            </w:r>
                            <w:r w:rsidR="00D54E92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página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web </w:t>
                            </w:r>
                            <w:r w:rsidRPr="008D0759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(</w:t>
                            </w:r>
                            <w:hyperlink r:id="rId11" w:history="1">
                              <w:r w:rsidRPr="008D0759">
                                <w:rPr>
                                  <w:rStyle w:val="Hyperlink"/>
                                  <w:rFonts w:ascii="Arial" w:eastAsia="Times New Roman" w:hAnsi="Arial" w:cs="Arial"/>
                                  <w:lang w:val="es-ES_tradnl"/>
                                </w:rPr>
                                <w:t>www.house.gov</w:t>
                              </w:r>
                            </w:hyperlink>
                            <w:r w:rsidRPr="008D0759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)</w:t>
                            </w:r>
                            <w:r w:rsidR="00CC1CCC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r w:rsidR="0091425C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e</w:t>
                            </w:r>
                            <w:r w:rsidR="00CC1CCC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r w:rsidR="0091425C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ínstalo a que</w:t>
                            </w:r>
                            <w:r w:rsidR="00CC1CCC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apoye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la justicia para todos y </w:t>
                            </w:r>
                            <w:r w:rsidR="0091425C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se oponga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a </w:t>
                            </w:r>
                            <w:r w:rsidR="00CC1CCC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la ley de Fortalecimiento y </w:t>
                            </w:r>
                            <w:r w:rsidR="00CC1CCC" w:rsidRPr="006400BF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Aplicación (SAFE</w:t>
                            </w:r>
                            <w:r w:rsidR="00CC1CCC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, por sus siglas en </w:t>
                            </w:r>
                            <w:r w:rsidR="0091425C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inglés</w:t>
                            </w:r>
                            <w:r w:rsidR="00CC1CCC" w:rsidRPr="006400BF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)</w:t>
                            </w:r>
                            <w:r w:rsidR="00CC1CCC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 xml:space="preserve"> al </w:t>
                            </w:r>
                            <w:r w:rsidR="00D6319A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  <w:t>usar @[su nombre de Twitter]</w:t>
                            </w:r>
                            <w:r w:rsidR="00D6319A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>.</w:t>
                            </w:r>
                          </w:p>
                          <w:p w:rsidR="00E72AA8" w:rsidRPr="008D0759" w:rsidRDefault="00E72AA8" w:rsidP="00E72AA8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</w:pPr>
                          </w:p>
                          <w:p w:rsidR="00306475" w:rsidRPr="00306475" w:rsidRDefault="000B6B23" w:rsidP="004D1C8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</w:pPr>
                            <w:r w:rsidRPr="003064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>Ejemplo</w:t>
                            </w:r>
                            <w:r w:rsidR="00E72AA8" w:rsidRPr="003064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>: "</w:t>
                            </w:r>
                            <w:r w:rsidR="008A5136" w:rsidRPr="003064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 xml:space="preserve">@Raul_Labrador- </w:t>
                            </w:r>
                            <w:r w:rsidR="00306475" w:rsidRPr="003064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>Como una persona de fe de Idaho, me opongo a H.R.1</w:t>
                            </w:r>
                            <w:r w:rsidR="003064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 xml:space="preserve">148 y le </w:t>
                            </w:r>
                            <w:r w:rsidR="005C16F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>insto</w:t>
                            </w:r>
                            <w:r w:rsidR="00306475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r w:rsidR="005C16F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 xml:space="preserve">a apoyar leyes </w:t>
                            </w:r>
                            <w:r w:rsidR="00946E3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>migratorias</w:t>
                            </w:r>
                            <w:r w:rsidR="005C16F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 xml:space="preserve"> con #justiciaparatodos y #unidadfamiliar</w:t>
                            </w:r>
                            <w:r w:rsidR="00946E3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s-ES_tradnl"/>
                              </w:rPr>
                              <w:t>”</w:t>
                            </w:r>
                          </w:p>
                          <w:p w:rsidR="00B619EA" w:rsidRPr="003047BC" w:rsidRDefault="00B619EA" w:rsidP="004D1C8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B619EA" w:rsidRPr="00E03505" w:rsidRDefault="00B619EA" w:rsidP="00B619EA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E03505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Sigue </w:t>
                            </w:r>
                            <w:hyperlink r:id="rId12" w:history="1">
                              <w:r w:rsidRPr="00E03505">
                                <w:rPr>
                                  <w:rStyle w:val="Hyperlink"/>
                                  <w:rFonts w:ascii="Arial" w:eastAsia="Times New Roman" w:hAnsi="Arial" w:cs="Arial"/>
                                  <w:lang w:val="es-ES_tradnl"/>
                                </w:rPr>
                                <w:t>@InterfaithImm</w:t>
                              </w:r>
                            </w:hyperlink>
                            <w:r w:rsidRPr="00E03505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en Twitter y agrega a la </w:t>
                            </w:r>
                            <w:hyperlink r:id="rId13" w:history="1">
                              <w:r w:rsidRPr="00E03505">
                                <w:rPr>
                                  <w:rStyle w:val="Hyperlink"/>
                                  <w:rFonts w:ascii="Arial" w:hAnsi="Arial" w:cs="Arial"/>
                                  <w:lang w:val="es-ES_tradnl"/>
                                </w:rPr>
                                <w:t>Interfaith Immigration Coalition</w:t>
                              </w:r>
                            </w:hyperlink>
                            <w:r w:rsidRPr="00E03505">
                              <w:rPr>
                                <w:rFonts w:ascii="Arial" w:eastAsia="Times New Roman" w:hAnsi="Arial" w:cs="Arial"/>
                                <w:color w:val="222222"/>
                                <w:lang w:val="es-ES_tradnl"/>
                              </w:rPr>
                              <w:t xml:space="preserve"> (Coalición de Inmigración Interreligiosa) en Facebook al hacer clic en el botón que dice "like"  para recibir las alertas más recientes.</w:t>
                            </w:r>
                          </w:p>
                          <w:p w:rsidR="00B619EA" w:rsidRPr="00B619EA" w:rsidRDefault="00B619EA" w:rsidP="004D1C8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85pt;margin-top:8.75pt;width:531.35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">
                <v:textbox>
                  <w:txbxContent>
                    <w:p w:rsidR="008D0759" w:rsidRPr="008D0759" w:rsidRDefault="008D0759" w:rsidP="004D1C84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</w:pPr>
                      <w:r w:rsidRPr="008D0759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Encuentra el nombre de </w:t>
                      </w:r>
                      <w:hyperlink r:id="rId14" w:history="1">
                        <w:r w:rsidRPr="008D0759">
                          <w:rPr>
                            <w:rStyle w:val="Hyperlink"/>
                            <w:rFonts w:ascii="Arial" w:eastAsia="Times New Roman" w:hAnsi="Arial" w:cs="Arial"/>
                            <w:lang w:val="es-ES_tradnl"/>
                          </w:rPr>
                          <w:t>Twitter</w:t>
                        </w:r>
                      </w:hyperlink>
                      <w:r w:rsidRPr="008D0759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de tu representante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en su </w:t>
                      </w:r>
                      <w:r w:rsidR="00D54E92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página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web </w:t>
                      </w:r>
                      <w:r w:rsidRPr="008D0759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(</w:t>
                      </w:r>
                      <w:hyperlink r:id="rId15" w:history="1">
                        <w:r w:rsidRPr="008D0759">
                          <w:rPr>
                            <w:rStyle w:val="Hyperlink"/>
                            <w:rFonts w:ascii="Arial" w:eastAsia="Times New Roman" w:hAnsi="Arial" w:cs="Arial"/>
                            <w:lang w:val="es-ES_tradnl"/>
                          </w:rPr>
                          <w:t>www.house.gov</w:t>
                        </w:r>
                      </w:hyperlink>
                      <w:r w:rsidRPr="008D0759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)</w:t>
                      </w:r>
                      <w:r w:rsidR="00CC1CCC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</w:t>
                      </w:r>
                      <w:r w:rsidR="0091425C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e</w:t>
                      </w:r>
                      <w:r w:rsidR="00CC1CCC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</w:t>
                      </w:r>
                      <w:r w:rsidR="0091425C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ínstalo a que</w:t>
                      </w:r>
                      <w:r w:rsidR="00CC1CCC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apoye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la justicia para todos y </w:t>
                      </w:r>
                      <w:r w:rsidR="0091425C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se oponga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a </w:t>
                      </w:r>
                      <w:r w:rsidR="00CC1CC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la ley de Fortalecimiento y </w:t>
                      </w:r>
                      <w:r w:rsidR="00CC1CCC" w:rsidRPr="006400B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Aplicación (SAFE</w:t>
                      </w:r>
                      <w:r w:rsidR="00CC1CC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, por sus siglas en </w:t>
                      </w:r>
                      <w:r w:rsidR="0091425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inglés</w:t>
                      </w:r>
                      <w:r w:rsidR="00CC1CCC" w:rsidRPr="006400B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)</w:t>
                      </w:r>
                      <w:r w:rsidR="00CC1CCC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 xml:space="preserve"> al </w:t>
                      </w:r>
                      <w:r w:rsidR="00D6319A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  <w:t>usar @[su nombre de Twitter]</w:t>
                      </w:r>
                      <w:r w:rsidR="00D6319A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>.</w:t>
                      </w:r>
                    </w:p>
                    <w:p w:rsidR="00E72AA8" w:rsidRPr="008D0759" w:rsidRDefault="00E72AA8" w:rsidP="00E72AA8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</w:pPr>
                    </w:p>
                    <w:p w:rsidR="00306475" w:rsidRPr="00306475" w:rsidRDefault="000B6B23" w:rsidP="004D1C84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</w:pPr>
                      <w:r w:rsidRPr="00306475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>Ejemplo</w:t>
                      </w:r>
                      <w:r w:rsidR="00E72AA8" w:rsidRPr="00306475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>: "</w:t>
                      </w:r>
                      <w:r w:rsidR="008A5136" w:rsidRPr="00306475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 xml:space="preserve">@Raul_Labrador- </w:t>
                      </w:r>
                      <w:r w:rsidR="00306475" w:rsidRPr="00306475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>Como una persona de fe de Idaho, me opongo a H.R.1</w:t>
                      </w:r>
                      <w:r w:rsidR="00306475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 xml:space="preserve">148 y le </w:t>
                      </w:r>
                      <w:r w:rsidR="005C16FD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>insto</w:t>
                      </w:r>
                      <w:r w:rsidR="00306475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 xml:space="preserve"> </w:t>
                      </w:r>
                      <w:r w:rsidR="005C16FD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 xml:space="preserve">a apoyar leyes </w:t>
                      </w:r>
                      <w:r w:rsidR="00946E37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>migratorias</w:t>
                      </w:r>
                      <w:r w:rsidR="005C16FD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 xml:space="preserve"> con #justiciaparatodos y #unidadfamiliar</w:t>
                      </w:r>
                      <w:r w:rsidR="00946E37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s-ES_tradnl"/>
                        </w:rPr>
                        <w:t>”</w:t>
                      </w:r>
                    </w:p>
                    <w:p w:rsidR="00B619EA" w:rsidRPr="003047BC" w:rsidRDefault="00B619EA" w:rsidP="004D1C84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  <w:lang w:val="es-ES"/>
                        </w:rPr>
                      </w:pPr>
                    </w:p>
                    <w:p w:rsidR="00B619EA" w:rsidRPr="00E03505" w:rsidRDefault="00B619EA" w:rsidP="00B619EA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E03505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Sigue </w:t>
                      </w:r>
                      <w:hyperlink r:id="rId16" w:history="1">
                        <w:r w:rsidRPr="00E03505">
                          <w:rPr>
                            <w:rStyle w:val="Hyperlink"/>
                            <w:rFonts w:ascii="Arial" w:eastAsia="Times New Roman" w:hAnsi="Arial" w:cs="Arial"/>
                            <w:lang w:val="es-ES_tradnl"/>
                          </w:rPr>
                          <w:t>@InterfaithImm</w:t>
                        </w:r>
                      </w:hyperlink>
                      <w:r w:rsidRPr="00E03505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en Twitter y agrega a la </w:t>
                      </w:r>
                      <w:hyperlink r:id="rId17" w:history="1">
                        <w:r w:rsidRPr="00E03505">
                          <w:rPr>
                            <w:rStyle w:val="Hyperlink"/>
                            <w:rFonts w:ascii="Arial" w:hAnsi="Arial" w:cs="Arial"/>
                            <w:lang w:val="es-ES_tradnl"/>
                          </w:rPr>
                          <w:t>Interfaith Immigration Coalition</w:t>
                        </w:r>
                      </w:hyperlink>
                      <w:r w:rsidRPr="00E03505">
                        <w:rPr>
                          <w:rFonts w:ascii="Arial" w:eastAsia="Times New Roman" w:hAnsi="Arial" w:cs="Arial"/>
                          <w:color w:val="222222"/>
                          <w:lang w:val="es-ES_tradnl"/>
                        </w:rPr>
                        <w:t xml:space="preserve"> (Coalición de Inmigración Interreligiosa) en Facebook al hacer clic en el botón que dice "like"  para recibir las alertas más recientes.</w:t>
                      </w:r>
                    </w:p>
                    <w:p w:rsidR="00B619EA" w:rsidRPr="00B619EA" w:rsidRDefault="00B619EA" w:rsidP="004D1C84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AA8" w:rsidRPr="007A2C60" w:rsidRDefault="00E72AA8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E72AA8" w:rsidRPr="007A2C60" w:rsidRDefault="00E72AA8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E72AA8" w:rsidRPr="007A2C60" w:rsidRDefault="00E72AA8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E72AA8" w:rsidRPr="007A2C60" w:rsidRDefault="00E72AA8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E72AA8" w:rsidRPr="007A2C60" w:rsidRDefault="00E72AA8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E72AA8" w:rsidRPr="007A2C60" w:rsidRDefault="00E72AA8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B51907" w:rsidRPr="007A2C60" w:rsidRDefault="00B51907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B51907" w:rsidRPr="007A2C60" w:rsidRDefault="00B51907" w:rsidP="00730245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222222"/>
          <w:lang w:val="es-ES_tradnl"/>
        </w:rPr>
      </w:pPr>
    </w:p>
    <w:p w:rsidR="00B51907" w:rsidRPr="007A2C60" w:rsidRDefault="00B51907" w:rsidP="007302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s-ES_tradnl"/>
        </w:rPr>
      </w:pPr>
    </w:p>
    <w:p w:rsidR="00577511" w:rsidRPr="007B1A32" w:rsidRDefault="00577511" w:rsidP="007302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s-ES"/>
        </w:rPr>
      </w:pPr>
    </w:p>
    <w:p w:rsidR="00577511" w:rsidRPr="007B1A32" w:rsidRDefault="00577511" w:rsidP="007302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s-ES"/>
        </w:rPr>
      </w:pPr>
    </w:p>
    <w:p w:rsidR="002F4A22" w:rsidRPr="007B1A32" w:rsidRDefault="002F4A22" w:rsidP="00730245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18"/>
          <w:szCs w:val="18"/>
          <w:lang w:val="es-ES"/>
        </w:rPr>
      </w:pPr>
    </w:p>
    <w:p w:rsidR="00020E4A" w:rsidRPr="00020E4A" w:rsidRDefault="00444F3E" w:rsidP="00635840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</w:pPr>
      <w:r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El sistema telefónico tiene las siguientes instrucciones: Gracias por llamar hoy al Comité Judicial de la Cámara de Representantes </w:t>
      </w:r>
      <w:r w:rsidR="00FD03EE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>para instarles que rechacen</w:t>
      </w:r>
      <w:r w:rsidR="00EE79C5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 H.R.1148</w:t>
      </w:r>
      <w:r w:rsidR="00352CE5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>,</w:t>
      </w:r>
      <w:r w:rsidR="00EE79C5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 el acta de</w:t>
      </w:r>
      <w:r w:rsidR="003C51F7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 </w:t>
      </w:r>
      <w:r w:rsidR="003C51F7" w:rsidRPr="00020E4A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s-ES_tradnl"/>
        </w:rPr>
        <w:t>Michael Davis Jr., en honor del personal de aplicación de ley estatal y local</w:t>
      </w:r>
      <w:r w:rsidR="00352CE5" w:rsidRPr="00020E4A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s-ES_tradnl"/>
        </w:rPr>
        <w:t>. H.R.</w:t>
      </w:r>
      <w:r w:rsidR="00D00138" w:rsidRPr="00020E4A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  <w:lang w:val="es-ES_tradnl"/>
        </w:rPr>
        <w:t xml:space="preserve">1148 </w:t>
      </w:r>
      <w:r w:rsidR="00D00138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shd w:val="clear" w:color="auto" w:fill="FFFFFF"/>
          <w:lang w:val="es-ES_tradnl"/>
        </w:rPr>
        <w:t xml:space="preserve">animaría el </w:t>
      </w:r>
      <w:r w:rsidR="00635840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shd w:val="clear" w:color="auto" w:fill="FFFFFF"/>
          <w:lang w:val="es-ES_tradnl"/>
        </w:rPr>
        <w:t xml:space="preserve">perfil racial, </w:t>
      </w:r>
      <w:r w:rsidR="00D00138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shd w:val="clear" w:color="auto" w:fill="FFFFFF"/>
          <w:lang w:val="es-ES_tradnl"/>
        </w:rPr>
        <w:t>reduciría la seguridad de la comunidad</w:t>
      </w:r>
      <w:r w:rsidR="00635840" w:rsidRPr="00020E4A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 xml:space="preserve">, </w:t>
      </w:r>
      <w:r w:rsidR="00D00138" w:rsidRPr="00020E4A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>afectaría negativamente a los refugiados,</w:t>
      </w:r>
      <w:r w:rsidR="00D00138" w:rsidRPr="00020E4A">
        <w:rPr>
          <w:rFonts w:ascii="Arial" w:hAnsi="Arial" w:cs="Arial"/>
          <w:i/>
          <w:sz w:val="18"/>
          <w:szCs w:val="18"/>
          <w:lang w:val="es-ES_tradnl"/>
        </w:rPr>
        <w:t xml:space="preserve"> solicitantes de asilo y otras personas que huyen de la persecución</w:t>
      </w:r>
      <w:r w:rsidR="00635840" w:rsidRPr="00020E4A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 xml:space="preserve">, </w:t>
      </w:r>
      <w:r w:rsidR="007E1716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 xml:space="preserve">y </w:t>
      </w:r>
      <w:bookmarkStart w:id="0" w:name="_GoBack"/>
      <w:bookmarkEnd w:id="0"/>
      <w:r w:rsidR="00D00138" w:rsidRPr="00020E4A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 xml:space="preserve">ampliaría la detención </w:t>
      </w:r>
      <w:r w:rsidR="007E1716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>obligatoria e indefinida</w:t>
      </w:r>
      <w:r w:rsidR="0002134E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>.</w:t>
      </w:r>
      <w:r w:rsidR="00020E4A" w:rsidRPr="00020E4A">
        <w:rPr>
          <w:rFonts w:ascii="Arial" w:hAnsi="Arial" w:cs="Arial"/>
          <w:i/>
          <w:iCs/>
          <w:color w:val="222222"/>
          <w:sz w:val="18"/>
          <w:szCs w:val="18"/>
          <w:lang w:val="es-ES_tradnl"/>
        </w:rPr>
        <w:t xml:space="preserve"> </w:t>
      </w:r>
      <w:r w:rsidR="00020E4A"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>Debemos enviar un fuerte mensaje de que las personas de fe se OPONEN a H.R. 1148, y quieren una reforma migratoria que reúne a familias y crea un camino a la ciudadanía.</w:t>
      </w:r>
    </w:p>
    <w:p w:rsidR="00A67D4B" w:rsidRPr="003047BC" w:rsidRDefault="00A67D4B" w:rsidP="00730245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18"/>
          <w:szCs w:val="18"/>
          <w:lang w:val="es-ES"/>
        </w:rPr>
      </w:pPr>
    </w:p>
    <w:p w:rsidR="00A67D4B" w:rsidRPr="003A3EEF" w:rsidRDefault="00A67D4B" w:rsidP="00730245">
      <w:pPr>
        <w:shd w:val="clear" w:color="auto" w:fill="FFFFFF"/>
        <w:spacing w:after="0" w:line="240" w:lineRule="auto"/>
        <w:rPr>
          <w:rFonts w:ascii="Arial" w:hAnsi="Arial" w:cs="Arial"/>
          <w:i/>
          <w:sz w:val="18"/>
          <w:szCs w:val="18"/>
          <w:lang w:val="es-ES_tradnl"/>
        </w:rPr>
      </w:pPr>
      <w:r w:rsidRPr="003A3EEF">
        <w:rPr>
          <w:rFonts w:ascii="Arial" w:hAnsi="Arial" w:cs="Arial"/>
          <w:i/>
          <w:sz w:val="18"/>
          <w:szCs w:val="18"/>
          <w:lang w:val="es-ES_tradnl"/>
        </w:rPr>
        <w:t>Cuando llame</w:t>
      </w:r>
      <w:r w:rsidR="003A3EEF">
        <w:rPr>
          <w:rFonts w:ascii="Arial" w:hAnsi="Arial" w:cs="Arial"/>
          <w:i/>
          <w:sz w:val="18"/>
          <w:szCs w:val="18"/>
          <w:lang w:val="es-ES_tradnl"/>
        </w:rPr>
        <w:t>n</w:t>
      </w:r>
      <w:r w:rsidRPr="003A3EEF">
        <w:rPr>
          <w:rFonts w:ascii="Arial" w:hAnsi="Arial" w:cs="Arial"/>
          <w:i/>
          <w:sz w:val="18"/>
          <w:szCs w:val="18"/>
          <w:lang w:val="es-ES_tradnl"/>
        </w:rPr>
        <w:t xml:space="preserve">, </w:t>
      </w:r>
      <w:r w:rsidR="00AD1FF6">
        <w:rPr>
          <w:rFonts w:ascii="Arial" w:hAnsi="Arial" w:cs="Arial"/>
          <w:i/>
          <w:sz w:val="18"/>
          <w:szCs w:val="18"/>
          <w:lang w:val="es-ES_tradnl"/>
        </w:rPr>
        <w:t>dígales</w:t>
      </w:r>
      <w:r w:rsidRPr="003A3EEF">
        <w:rPr>
          <w:rFonts w:ascii="Arial" w:hAnsi="Arial" w:cs="Arial"/>
          <w:i/>
          <w:sz w:val="18"/>
          <w:szCs w:val="18"/>
          <w:lang w:val="es-ES_tradnl"/>
        </w:rPr>
        <w:t xml:space="preserve"> que como una persona de fe, se </w:t>
      </w:r>
      <w:r w:rsidR="00AD1FF6">
        <w:rPr>
          <w:rFonts w:ascii="Arial" w:hAnsi="Arial" w:cs="Arial"/>
          <w:i/>
          <w:sz w:val="18"/>
          <w:szCs w:val="18"/>
          <w:lang w:val="es-ES_tradnl"/>
        </w:rPr>
        <w:t>OPONE a proyectos de ley severos</w:t>
      </w:r>
      <w:r w:rsidRPr="003A3EEF">
        <w:rPr>
          <w:rFonts w:ascii="Arial" w:hAnsi="Arial" w:cs="Arial"/>
          <w:i/>
          <w:sz w:val="18"/>
          <w:szCs w:val="18"/>
          <w:lang w:val="es-ES_tradnl"/>
        </w:rPr>
        <w:t xml:space="preserve"> y poco raz</w:t>
      </w:r>
      <w:r w:rsidR="00AD1FF6">
        <w:rPr>
          <w:rFonts w:ascii="Arial" w:hAnsi="Arial" w:cs="Arial"/>
          <w:i/>
          <w:sz w:val="18"/>
          <w:szCs w:val="18"/>
          <w:lang w:val="es-ES_tradnl"/>
        </w:rPr>
        <w:t>onables como H</w:t>
      </w:r>
      <w:r w:rsidR="00153583">
        <w:rPr>
          <w:rFonts w:ascii="Arial" w:hAnsi="Arial" w:cs="Arial"/>
          <w:i/>
          <w:sz w:val="18"/>
          <w:szCs w:val="18"/>
          <w:lang w:val="es-ES_tradnl"/>
        </w:rPr>
        <w:t>.</w:t>
      </w:r>
      <w:r w:rsidR="00AD1FF6">
        <w:rPr>
          <w:rFonts w:ascii="Arial" w:hAnsi="Arial" w:cs="Arial"/>
          <w:i/>
          <w:sz w:val="18"/>
          <w:szCs w:val="18"/>
          <w:lang w:val="es-ES_tradnl"/>
        </w:rPr>
        <w:t>R</w:t>
      </w:r>
      <w:r w:rsidR="00153583">
        <w:rPr>
          <w:rFonts w:ascii="Arial" w:hAnsi="Arial" w:cs="Arial"/>
          <w:i/>
          <w:sz w:val="18"/>
          <w:szCs w:val="18"/>
          <w:lang w:val="es-ES_tradnl"/>
        </w:rPr>
        <w:t>.</w:t>
      </w:r>
      <w:r w:rsidR="00AD1FF6">
        <w:rPr>
          <w:rFonts w:ascii="Arial" w:hAnsi="Arial" w:cs="Arial"/>
          <w:i/>
          <w:sz w:val="18"/>
          <w:szCs w:val="18"/>
          <w:lang w:val="es-ES_tradnl"/>
        </w:rPr>
        <w:t xml:space="preserve"> 1148, e ínstalo</w:t>
      </w:r>
      <w:r w:rsidR="00AD1FF6" w:rsidRPr="003A3EEF">
        <w:rPr>
          <w:rFonts w:ascii="Arial" w:hAnsi="Arial" w:cs="Arial"/>
          <w:i/>
          <w:sz w:val="18"/>
          <w:szCs w:val="18"/>
          <w:lang w:val="es-ES_tradnl"/>
        </w:rPr>
        <w:t>s</w:t>
      </w:r>
      <w:r w:rsidRPr="003A3EEF">
        <w:rPr>
          <w:rFonts w:ascii="Arial" w:hAnsi="Arial" w:cs="Arial"/>
          <w:i/>
          <w:sz w:val="18"/>
          <w:szCs w:val="18"/>
          <w:lang w:val="es-ES_tradnl"/>
        </w:rPr>
        <w:t xml:space="preserve"> a que en vez </w:t>
      </w:r>
      <w:r w:rsidR="00AD1FF6">
        <w:rPr>
          <w:rFonts w:ascii="Arial" w:hAnsi="Arial" w:cs="Arial"/>
          <w:i/>
          <w:sz w:val="18"/>
          <w:szCs w:val="18"/>
          <w:lang w:val="es-ES_tradnl"/>
        </w:rPr>
        <w:t>APOYEN</w:t>
      </w:r>
      <w:r w:rsidR="00EA6C81">
        <w:rPr>
          <w:rFonts w:ascii="Arial" w:hAnsi="Arial" w:cs="Arial"/>
          <w:i/>
          <w:sz w:val="18"/>
          <w:szCs w:val="18"/>
          <w:lang w:val="es-ES_tradnl"/>
        </w:rPr>
        <w:t xml:space="preserve"> </w:t>
      </w:r>
      <w:r w:rsidRPr="003A3EEF">
        <w:rPr>
          <w:rFonts w:ascii="Arial" w:hAnsi="Arial" w:cs="Arial"/>
          <w:i/>
          <w:sz w:val="18"/>
          <w:szCs w:val="18"/>
          <w:lang w:val="es-ES_tradnl"/>
        </w:rPr>
        <w:t>legislación de inmigración que trate a todas las personas con dignidad y respeto.</w:t>
      </w:r>
    </w:p>
    <w:p w:rsidR="0033528E" w:rsidRPr="003047BC" w:rsidRDefault="00E72AA8" w:rsidP="003B604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18"/>
          <w:szCs w:val="18"/>
          <w:lang w:val="es-ES"/>
        </w:rPr>
      </w:pPr>
      <w:r w:rsidRPr="00A67D4B">
        <w:rPr>
          <w:rFonts w:ascii="Arial" w:hAnsi="Arial" w:cs="Arial"/>
          <w:b/>
          <w:bCs/>
          <w:sz w:val="12"/>
          <w:szCs w:val="12"/>
          <w:lang w:val="es-ES_tradnl"/>
        </w:rPr>
        <w:t>               </w:t>
      </w:r>
    </w:p>
    <w:p w:rsidR="00C4728D" w:rsidRPr="007010E3" w:rsidRDefault="00092B4E" w:rsidP="00730245">
      <w:pPr>
        <w:spacing w:after="0" w:line="240" w:lineRule="auto"/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</w:pPr>
      <w:r w:rsidRPr="00092B4E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Ahora va a ser conectado con la oficina de </w:t>
      </w:r>
      <w:r w:rsidR="007F1C6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>un miembro del</w:t>
      </w:r>
      <w:r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 </w:t>
      </w:r>
      <w:r w:rsidRPr="00020E4A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>Comité Judicial de la Cámara de Representantes</w:t>
      </w:r>
      <w:r w:rsidR="007010E3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. 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Por favor, tenga en cuenta que es probable que no se</w:t>
      </w:r>
      <w:r w:rsidR="00F65563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a conectado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con </w:t>
      </w:r>
      <w:r w:rsidR="00C90228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la oficina de 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su propio miembro </w:t>
      </w:r>
      <w:r w:rsidR="00AF4780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del Congreso, a menos que sean parte del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Comité Judicial. Esta es la mejor manera de </w:t>
      </w:r>
      <w:r w:rsidR="009769D3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elevar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nuestras voces en este momento. Miembros del </w:t>
      </w:r>
      <w:r w:rsidR="00967927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comité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Judicial saben que son responsables </w:t>
      </w:r>
      <w:r w:rsidR="009769D3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a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</w:t>
      </w:r>
      <w:r w:rsidR="009769D3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TODOS</w:t>
      </w:r>
      <w:r w:rsidR="00730C3C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nosotros mientras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consideran estos proyectos de ley. No dude en llamar a este número varias veces para conectar </w:t>
      </w:r>
      <w:r w:rsidR="00E12774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con todos los miembros </w:t>
      </w:r>
      <w:r w:rsidR="00CF370C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de prioridad </w:t>
      </w:r>
      <w:r w:rsidR="00E12774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del comité 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Judicial</w:t>
      </w:r>
      <w:r w:rsidR="00C77E7E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>. Para llamar directamente, vea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la lista</w:t>
      </w:r>
      <w:r w:rsidR="00C77E7E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del</w:t>
      </w:r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 comité en </w:t>
      </w:r>
      <w:hyperlink r:id="rId18" w:history="1">
        <w:r w:rsidR="00D84543" w:rsidRPr="00D84543">
          <w:rPr>
            <w:rStyle w:val="Hyperlink"/>
            <w:rFonts w:ascii="Arial" w:eastAsia="Times New Roman" w:hAnsi="Arial" w:cs="Arial"/>
            <w:bCs/>
            <w:i/>
            <w:sz w:val="18"/>
            <w:szCs w:val="18"/>
            <w:lang w:val="es-ES_tradnl"/>
          </w:rPr>
          <w:t>judiciary.house.gov</w:t>
        </w:r>
      </w:hyperlink>
      <w:r w:rsidR="00C4728D" w:rsidRPr="00C4728D">
        <w:rPr>
          <w:rFonts w:ascii="Arial" w:eastAsia="Times New Roman" w:hAnsi="Arial" w:cs="Arial"/>
          <w:bCs/>
          <w:color w:val="222222"/>
          <w:sz w:val="18"/>
          <w:szCs w:val="18"/>
          <w:lang w:val="es-ES_tradnl"/>
        </w:rPr>
        <w:t xml:space="preserve">. </w:t>
      </w:r>
      <w:r w:rsidR="0012427E" w:rsidRPr="0012427E">
        <w:rPr>
          <w:rFonts w:ascii="Arial" w:eastAsia="Times New Roman" w:hAnsi="Arial" w:cs="Arial"/>
          <w:bCs/>
          <w:i/>
          <w:color w:val="222222"/>
          <w:sz w:val="18"/>
          <w:szCs w:val="18"/>
          <w:lang w:val="es-ES_tradnl"/>
        </w:rPr>
        <w:t xml:space="preserve">Para obtener más información, vaya a </w:t>
      </w:r>
      <w:hyperlink r:id="rId19" w:history="1">
        <w:r w:rsidR="0012427E" w:rsidRPr="0012427E">
          <w:rPr>
            <w:rStyle w:val="Hyperlink"/>
            <w:rFonts w:ascii="Arial" w:eastAsia="Times New Roman" w:hAnsi="Arial" w:cs="Arial"/>
            <w:bCs/>
            <w:i/>
            <w:iCs/>
            <w:sz w:val="18"/>
            <w:szCs w:val="18"/>
            <w:lang w:val="es-ES_tradnl"/>
          </w:rPr>
          <w:t>www.interfaithimmigration.org</w:t>
        </w:r>
      </w:hyperlink>
      <w:r w:rsidR="0012427E" w:rsidRPr="0012427E">
        <w:rPr>
          <w:rStyle w:val="Hyperlink"/>
          <w:rFonts w:ascii="Arial" w:eastAsia="Times New Roman" w:hAnsi="Arial" w:cs="Arial"/>
          <w:bCs/>
          <w:i/>
          <w:iCs/>
          <w:sz w:val="18"/>
          <w:szCs w:val="18"/>
          <w:lang w:val="es-ES_tradnl"/>
        </w:rPr>
        <w:t>.</w:t>
      </w:r>
      <w:r w:rsidR="0012427E" w:rsidRPr="0012427E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val="es-ES_tradnl"/>
        </w:rPr>
        <w:t xml:space="preserve"> ¡Gracias de nuevo!</w:t>
      </w:r>
    </w:p>
    <w:sectPr w:rsidR="00C4728D" w:rsidRPr="007010E3" w:rsidSect="008E4D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60" w:rsidRDefault="00432260" w:rsidP="005329DC">
      <w:pPr>
        <w:spacing w:after="0" w:line="240" w:lineRule="auto"/>
      </w:pPr>
      <w:r>
        <w:separator/>
      </w:r>
    </w:p>
  </w:endnote>
  <w:endnote w:type="continuationSeparator" w:id="0">
    <w:p w:rsidR="00432260" w:rsidRDefault="00432260" w:rsidP="0053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60" w:rsidRDefault="00432260" w:rsidP="005329DC">
      <w:pPr>
        <w:spacing w:after="0" w:line="240" w:lineRule="auto"/>
      </w:pPr>
      <w:r>
        <w:separator/>
      </w:r>
    </w:p>
  </w:footnote>
  <w:footnote w:type="continuationSeparator" w:id="0">
    <w:p w:rsidR="00432260" w:rsidRDefault="00432260" w:rsidP="0053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0A0"/>
    <w:multiLevelType w:val="multilevel"/>
    <w:tmpl w:val="DC7E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BE2EDA"/>
    <w:multiLevelType w:val="multilevel"/>
    <w:tmpl w:val="3F0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041734"/>
    <w:multiLevelType w:val="multilevel"/>
    <w:tmpl w:val="DB1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256EAB"/>
    <w:multiLevelType w:val="multilevel"/>
    <w:tmpl w:val="C77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EB2D5C"/>
    <w:multiLevelType w:val="multilevel"/>
    <w:tmpl w:val="9FC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A454AD"/>
    <w:multiLevelType w:val="multilevel"/>
    <w:tmpl w:val="704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0A793A"/>
    <w:multiLevelType w:val="multilevel"/>
    <w:tmpl w:val="0AC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732962"/>
    <w:multiLevelType w:val="multilevel"/>
    <w:tmpl w:val="A35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256299"/>
    <w:multiLevelType w:val="multilevel"/>
    <w:tmpl w:val="C922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A05804"/>
    <w:multiLevelType w:val="multilevel"/>
    <w:tmpl w:val="BB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BCC5423"/>
    <w:multiLevelType w:val="multilevel"/>
    <w:tmpl w:val="098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ED4032C"/>
    <w:multiLevelType w:val="multilevel"/>
    <w:tmpl w:val="B45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4966AD"/>
    <w:multiLevelType w:val="multilevel"/>
    <w:tmpl w:val="75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F51281"/>
    <w:multiLevelType w:val="multilevel"/>
    <w:tmpl w:val="47E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FD5916"/>
    <w:multiLevelType w:val="hybridMultilevel"/>
    <w:tmpl w:val="889890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2BE3157"/>
    <w:multiLevelType w:val="multilevel"/>
    <w:tmpl w:val="191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5247C9"/>
    <w:multiLevelType w:val="multilevel"/>
    <w:tmpl w:val="7346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4B47D05"/>
    <w:multiLevelType w:val="multilevel"/>
    <w:tmpl w:val="D63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5941323"/>
    <w:multiLevelType w:val="multilevel"/>
    <w:tmpl w:val="CE6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6AC0933"/>
    <w:multiLevelType w:val="hybridMultilevel"/>
    <w:tmpl w:val="3E2E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FD5EBC"/>
    <w:multiLevelType w:val="multilevel"/>
    <w:tmpl w:val="2E8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A50212D"/>
    <w:multiLevelType w:val="multilevel"/>
    <w:tmpl w:val="04F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0D04E3"/>
    <w:multiLevelType w:val="multilevel"/>
    <w:tmpl w:val="4AB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D31118D"/>
    <w:multiLevelType w:val="multilevel"/>
    <w:tmpl w:val="010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D7E0EB7"/>
    <w:multiLevelType w:val="multilevel"/>
    <w:tmpl w:val="542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4BC69B9"/>
    <w:multiLevelType w:val="multilevel"/>
    <w:tmpl w:val="462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523633D"/>
    <w:multiLevelType w:val="multilevel"/>
    <w:tmpl w:val="D9B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991266"/>
    <w:multiLevelType w:val="multilevel"/>
    <w:tmpl w:val="FC0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A4A2175"/>
    <w:multiLevelType w:val="multilevel"/>
    <w:tmpl w:val="5EC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AA661C1"/>
    <w:multiLevelType w:val="hybridMultilevel"/>
    <w:tmpl w:val="CE2C1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132173"/>
    <w:multiLevelType w:val="multilevel"/>
    <w:tmpl w:val="C00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D943F55"/>
    <w:multiLevelType w:val="multilevel"/>
    <w:tmpl w:val="AE3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F9A5956"/>
    <w:multiLevelType w:val="multilevel"/>
    <w:tmpl w:val="E1B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04176B6"/>
    <w:multiLevelType w:val="multilevel"/>
    <w:tmpl w:val="090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1AC3F66"/>
    <w:multiLevelType w:val="multilevel"/>
    <w:tmpl w:val="BB3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27914D5"/>
    <w:multiLevelType w:val="multilevel"/>
    <w:tmpl w:val="BC1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D3427B5"/>
    <w:multiLevelType w:val="multilevel"/>
    <w:tmpl w:val="2F9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D424F62"/>
    <w:multiLevelType w:val="multilevel"/>
    <w:tmpl w:val="345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EA5799F"/>
    <w:multiLevelType w:val="multilevel"/>
    <w:tmpl w:val="1AE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F6664EB"/>
    <w:multiLevelType w:val="multilevel"/>
    <w:tmpl w:val="C8E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08E457A"/>
    <w:multiLevelType w:val="multilevel"/>
    <w:tmpl w:val="472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0D73149"/>
    <w:multiLevelType w:val="multilevel"/>
    <w:tmpl w:val="F54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0F70EC5"/>
    <w:multiLevelType w:val="multilevel"/>
    <w:tmpl w:val="960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24F17EE"/>
    <w:multiLevelType w:val="multilevel"/>
    <w:tmpl w:val="544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3B77801"/>
    <w:multiLevelType w:val="multilevel"/>
    <w:tmpl w:val="1E9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55217D1"/>
    <w:multiLevelType w:val="multilevel"/>
    <w:tmpl w:val="C0A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605647D"/>
    <w:multiLevelType w:val="multilevel"/>
    <w:tmpl w:val="A8FC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6114FB7"/>
    <w:multiLevelType w:val="multilevel"/>
    <w:tmpl w:val="DB2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7B53228"/>
    <w:multiLevelType w:val="multilevel"/>
    <w:tmpl w:val="C73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87B6820"/>
    <w:multiLevelType w:val="multilevel"/>
    <w:tmpl w:val="AF7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97A2496"/>
    <w:multiLevelType w:val="multilevel"/>
    <w:tmpl w:val="6C2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D655A55"/>
    <w:multiLevelType w:val="multilevel"/>
    <w:tmpl w:val="6D6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DAA3245"/>
    <w:multiLevelType w:val="multilevel"/>
    <w:tmpl w:val="784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E8057ED"/>
    <w:multiLevelType w:val="multilevel"/>
    <w:tmpl w:val="EC8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F06652D"/>
    <w:multiLevelType w:val="multilevel"/>
    <w:tmpl w:val="9D3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F29133E"/>
    <w:multiLevelType w:val="multilevel"/>
    <w:tmpl w:val="C65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0EB7C95"/>
    <w:multiLevelType w:val="multilevel"/>
    <w:tmpl w:val="7B5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14454A6"/>
    <w:multiLevelType w:val="multilevel"/>
    <w:tmpl w:val="469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1B01590"/>
    <w:multiLevelType w:val="multilevel"/>
    <w:tmpl w:val="B33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1FE49EF"/>
    <w:multiLevelType w:val="multilevel"/>
    <w:tmpl w:val="55A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30D6143"/>
    <w:multiLevelType w:val="multilevel"/>
    <w:tmpl w:val="14E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5710E98"/>
    <w:multiLevelType w:val="multilevel"/>
    <w:tmpl w:val="310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7354872"/>
    <w:multiLevelType w:val="multilevel"/>
    <w:tmpl w:val="E64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8E50777"/>
    <w:multiLevelType w:val="multilevel"/>
    <w:tmpl w:val="3EF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AFD5CEE"/>
    <w:multiLevelType w:val="multilevel"/>
    <w:tmpl w:val="DD3A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B9E764F"/>
    <w:multiLevelType w:val="multilevel"/>
    <w:tmpl w:val="242C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E4540F9"/>
    <w:multiLevelType w:val="multilevel"/>
    <w:tmpl w:val="AA0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F9B7C32"/>
    <w:multiLevelType w:val="multilevel"/>
    <w:tmpl w:val="DF38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FE816E1"/>
    <w:multiLevelType w:val="multilevel"/>
    <w:tmpl w:val="BC78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1374EB7"/>
    <w:multiLevelType w:val="multilevel"/>
    <w:tmpl w:val="2D9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15B2426"/>
    <w:multiLevelType w:val="multilevel"/>
    <w:tmpl w:val="000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1A260F0"/>
    <w:multiLevelType w:val="multilevel"/>
    <w:tmpl w:val="1E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2617F0B"/>
    <w:multiLevelType w:val="multilevel"/>
    <w:tmpl w:val="5ED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3224B64"/>
    <w:multiLevelType w:val="multilevel"/>
    <w:tmpl w:val="111E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36F7433"/>
    <w:multiLevelType w:val="multilevel"/>
    <w:tmpl w:val="11F2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50240D2"/>
    <w:multiLevelType w:val="multilevel"/>
    <w:tmpl w:val="DE6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7365679"/>
    <w:multiLevelType w:val="multilevel"/>
    <w:tmpl w:val="6E7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9C32D81"/>
    <w:multiLevelType w:val="multilevel"/>
    <w:tmpl w:val="DB6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9CE5149"/>
    <w:multiLevelType w:val="multilevel"/>
    <w:tmpl w:val="66C4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A464D4D"/>
    <w:multiLevelType w:val="multilevel"/>
    <w:tmpl w:val="87E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6B015F15"/>
    <w:multiLevelType w:val="multilevel"/>
    <w:tmpl w:val="C75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6EFD3174"/>
    <w:multiLevelType w:val="multilevel"/>
    <w:tmpl w:val="C622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F266413"/>
    <w:multiLevelType w:val="multilevel"/>
    <w:tmpl w:val="0F0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F7A7213"/>
    <w:multiLevelType w:val="multilevel"/>
    <w:tmpl w:val="3F4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0FF3032"/>
    <w:multiLevelType w:val="multilevel"/>
    <w:tmpl w:val="380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223694E"/>
    <w:multiLevelType w:val="multilevel"/>
    <w:tmpl w:val="55B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2CF3270"/>
    <w:multiLevelType w:val="multilevel"/>
    <w:tmpl w:val="6D04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6E04109"/>
    <w:multiLevelType w:val="multilevel"/>
    <w:tmpl w:val="708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D1C749E"/>
    <w:multiLevelType w:val="multilevel"/>
    <w:tmpl w:val="3DB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F6E6B67"/>
    <w:multiLevelType w:val="multilevel"/>
    <w:tmpl w:val="5FA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F7501D6"/>
    <w:multiLevelType w:val="hybridMultilevel"/>
    <w:tmpl w:val="43BCED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>
    <w:nsid w:val="7FC62C85"/>
    <w:multiLevelType w:val="multilevel"/>
    <w:tmpl w:val="3F4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8"/>
  </w:num>
  <w:num w:numId="3">
    <w:abstractNumId w:val="1"/>
  </w:num>
  <w:num w:numId="4">
    <w:abstractNumId w:val="73"/>
  </w:num>
  <w:num w:numId="5">
    <w:abstractNumId w:val="33"/>
  </w:num>
  <w:num w:numId="6">
    <w:abstractNumId w:val="7"/>
  </w:num>
  <w:num w:numId="7">
    <w:abstractNumId w:val="34"/>
  </w:num>
  <w:num w:numId="8">
    <w:abstractNumId w:val="85"/>
  </w:num>
  <w:num w:numId="9">
    <w:abstractNumId w:val="39"/>
  </w:num>
  <w:num w:numId="10">
    <w:abstractNumId w:val="56"/>
  </w:num>
  <w:num w:numId="11">
    <w:abstractNumId w:val="20"/>
  </w:num>
  <w:num w:numId="12">
    <w:abstractNumId w:val="21"/>
  </w:num>
  <w:num w:numId="13">
    <w:abstractNumId w:val="31"/>
  </w:num>
  <w:num w:numId="14">
    <w:abstractNumId w:val="30"/>
  </w:num>
  <w:num w:numId="15">
    <w:abstractNumId w:val="5"/>
  </w:num>
  <w:num w:numId="16">
    <w:abstractNumId w:val="53"/>
  </w:num>
  <w:num w:numId="17">
    <w:abstractNumId w:val="38"/>
  </w:num>
  <w:num w:numId="18">
    <w:abstractNumId w:val="26"/>
  </w:num>
  <w:num w:numId="19">
    <w:abstractNumId w:val="16"/>
  </w:num>
  <w:num w:numId="20">
    <w:abstractNumId w:val="22"/>
  </w:num>
  <w:num w:numId="21">
    <w:abstractNumId w:val="48"/>
  </w:num>
  <w:num w:numId="22">
    <w:abstractNumId w:val="50"/>
  </w:num>
  <w:num w:numId="23">
    <w:abstractNumId w:val="18"/>
  </w:num>
  <w:num w:numId="24">
    <w:abstractNumId w:val="83"/>
  </w:num>
  <w:num w:numId="25">
    <w:abstractNumId w:val="47"/>
  </w:num>
  <w:num w:numId="26">
    <w:abstractNumId w:val="68"/>
  </w:num>
  <w:num w:numId="27">
    <w:abstractNumId w:val="64"/>
  </w:num>
  <w:num w:numId="28">
    <w:abstractNumId w:val="89"/>
  </w:num>
  <w:num w:numId="29">
    <w:abstractNumId w:val="27"/>
  </w:num>
  <w:num w:numId="30">
    <w:abstractNumId w:val="41"/>
  </w:num>
  <w:num w:numId="31">
    <w:abstractNumId w:val="40"/>
  </w:num>
  <w:num w:numId="32">
    <w:abstractNumId w:val="72"/>
  </w:num>
  <w:num w:numId="33">
    <w:abstractNumId w:val="81"/>
  </w:num>
  <w:num w:numId="34">
    <w:abstractNumId w:val="0"/>
  </w:num>
  <w:num w:numId="35">
    <w:abstractNumId w:val="54"/>
  </w:num>
  <w:num w:numId="36">
    <w:abstractNumId w:val="10"/>
  </w:num>
  <w:num w:numId="37">
    <w:abstractNumId w:val="67"/>
  </w:num>
  <w:num w:numId="38">
    <w:abstractNumId w:val="86"/>
  </w:num>
  <w:num w:numId="39">
    <w:abstractNumId w:val="23"/>
  </w:num>
  <w:num w:numId="40">
    <w:abstractNumId w:val="49"/>
  </w:num>
  <w:num w:numId="41">
    <w:abstractNumId w:val="87"/>
  </w:num>
  <w:num w:numId="42">
    <w:abstractNumId w:val="76"/>
  </w:num>
  <w:num w:numId="43">
    <w:abstractNumId w:val="24"/>
  </w:num>
  <w:num w:numId="44">
    <w:abstractNumId w:val="63"/>
  </w:num>
  <w:num w:numId="45">
    <w:abstractNumId w:val="51"/>
  </w:num>
  <w:num w:numId="46">
    <w:abstractNumId w:val="60"/>
  </w:num>
  <w:num w:numId="47">
    <w:abstractNumId w:val="44"/>
  </w:num>
  <w:num w:numId="48">
    <w:abstractNumId w:val="2"/>
  </w:num>
  <w:num w:numId="49">
    <w:abstractNumId w:val="25"/>
  </w:num>
  <w:num w:numId="50">
    <w:abstractNumId w:val="55"/>
  </w:num>
  <w:num w:numId="51">
    <w:abstractNumId w:val="13"/>
  </w:num>
  <w:num w:numId="52">
    <w:abstractNumId w:val="80"/>
  </w:num>
  <w:num w:numId="53">
    <w:abstractNumId w:val="91"/>
  </w:num>
  <w:num w:numId="54">
    <w:abstractNumId w:val="74"/>
  </w:num>
  <w:num w:numId="55">
    <w:abstractNumId w:val="65"/>
  </w:num>
  <w:num w:numId="56">
    <w:abstractNumId w:val="59"/>
  </w:num>
  <w:num w:numId="57">
    <w:abstractNumId w:val="61"/>
  </w:num>
  <w:num w:numId="58">
    <w:abstractNumId w:val="77"/>
  </w:num>
  <w:num w:numId="59">
    <w:abstractNumId w:val="17"/>
  </w:num>
  <w:num w:numId="60">
    <w:abstractNumId w:val="32"/>
  </w:num>
  <w:num w:numId="61">
    <w:abstractNumId w:val="70"/>
  </w:num>
  <w:num w:numId="62">
    <w:abstractNumId w:val="52"/>
  </w:num>
  <w:num w:numId="63">
    <w:abstractNumId w:val="69"/>
  </w:num>
  <w:num w:numId="64">
    <w:abstractNumId w:val="35"/>
  </w:num>
  <w:num w:numId="65">
    <w:abstractNumId w:val="71"/>
  </w:num>
  <w:num w:numId="66">
    <w:abstractNumId w:val="84"/>
  </w:num>
  <w:num w:numId="67">
    <w:abstractNumId w:val="43"/>
  </w:num>
  <w:num w:numId="68">
    <w:abstractNumId w:val="75"/>
  </w:num>
  <w:num w:numId="69">
    <w:abstractNumId w:val="82"/>
  </w:num>
  <w:num w:numId="70">
    <w:abstractNumId w:val="45"/>
  </w:num>
  <w:num w:numId="71">
    <w:abstractNumId w:val="36"/>
  </w:num>
  <w:num w:numId="72">
    <w:abstractNumId w:val="88"/>
  </w:num>
  <w:num w:numId="73">
    <w:abstractNumId w:val="37"/>
  </w:num>
  <w:num w:numId="74">
    <w:abstractNumId w:val="9"/>
  </w:num>
  <w:num w:numId="75">
    <w:abstractNumId w:val="46"/>
  </w:num>
  <w:num w:numId="76">
    <w:abstractNumId w:val="66"/>
  </w:num>
  <w:num w:numId="77">
    <w:abstractNumId w:val="8"/>
  </w:num>
  <w:num w:numId="78">
    <w:abstractNumId w:val="79"/>
  </w:num>
  <w:num w:numId="79">
    <w:abstractNumId w:val="57"/>
  </w:num>
  <w:num w:numId="80">
    <w:abstractNumId w:val="15"/>
  </w:num>
  <w:num w:numId="81">
    <w:abstractNumId w:val="42"/>
  </w:num>
  <w:num w:numId="82">
    <w:abstractNumId w:val="12"/>
  </w:num>
  <w:num w:numId="83">
    <w:abstractNumId w:val="78"/>
  </w:num>
  <w:num w:numId="84">
    <w:abstractNumId w:val="58"/>
  </w:num>
  <w:num w:numId="85">
    <w:abstractNumId w:val="4"/>
  </w:num>
  <w:num w:numId="86">
    <w:abstractNumId w:val="62"/>
  </w:num>
  <w:num w:numId="87">
    <w:abstractNumId w:val="3"/>
  </w:num>
  <w:num w:numId="88">
    <w:abstractNumId w:val="6"/>
  </w:num>
  <w:num w:numId="89">
    <w:abstractNumId w:val="90"/>
  </w:num>
  <w:num w:numId="90">
    <w:abstractNumId w:val="14"/>
  </w:num>
  <w:num w:numId="91">
    <w:abstractNumId w:val="29"/>
  </w:num>
  <w:num w:numId="92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4"/>
    <w:rsid w:val="000043D6"/>
    <w:rsid w:val="00006843"/>
    <w:rsid w:val="00013A9C"/>
    <w:rsid w:val="00020E4A"/>
    <w:rsid w:val="0002134E"/>
    <w:rsid w:val="00025470"/>
    <w:rsid w:val="00032FA0"/>
    <w:rsid w:val="00041397"/>
    <w:rsid w:val="00043727"/>
    <w:rsid w:val="000438E2"/>
    <w:rsid w:val="0004562F"/>
    <w:rsid w:val="00060967"/>
    <w:rsid w:val="00060DDB"/>
    <w:rsid w:val="000656D0"/>
    <w:rsid w:val="00065B42"/>
    <w:rsid w:val="00073571"/>
    <w:rsid w:val="00092B4E"/>
    <w:rsid w:val="00097A04"/>
    <w:rsid w:val="000A1C93"/>
    <w:rsid w:val="000A7F8B"/>
    <w:rsid w:val="000B6641"/>
    <w:rsid w:val="000B6B23"/>
    <w:rsid w:val="000D334F"/>
    <w:rsid w:val="0010012D"/>
    <w:rsid w:val="001023F5"/>
    <w:rsid w:val="001047B4"/>
    <w:rsid w:val="00111D07"/>
    <w:rsid w:val="001221BE"/>
    <w:rsid w:val="0012427E"/>
    <w:rsid w:val="00132B63"/>
    <w:rsid w:val="00145EE1"/>
    <w:rsid w:val="00147042"/>
    <w:rsid w:val="001473A6"/>
    <w:rsid w:val="00153583"/>
    <w:rsid w:val="00154401"/>
    <w:rsid w:val="00157C8A"/>
    <w:rsid w:val="00165ADB"/>
    <w:rsid w:val="00165DEC"/>
    <w:rsid w:val="00170A89"/>
    <w:rsid w:val="001726B2"/>
    <w:rsid w:val="001861A2"/>
    <w:rsid w:val="00192FE5"/>
    <w:rsid w:val="001A0E8C"/>
    <w:rsid w:val="001B0B19"/>
    <w:rsid w:val="001B5BEA"/>
    <w:rsid w:val="001B6369"/>
    <w:rsid w:val="001E6A77"/>
    <w:rsid w:val="001F77FB"/>
    <w:rsid w:val="00202E76"/>
    <w:rsid w:val="0020522B"/>
    <w:rsid w:val="002133AA"/>
    <w:rsid w:val="00213AA2"/>
    <w:rsid w:val="00215AF4"/>
    <w:rsid w:val="002223FF"/>
    <w:rsid w:val="00227872"/>
    <w:rsid w:val="00254C39"/>
    <w:rsid w:val="00265E95"/>
    <w:rsid w:val="002728BF"/>
    <w:rsid w:val="002833EE"/>
    <w:rsid w:val="0028425F"/>
    <w:rsid w:val="0029127C"/>
    <w:rsid w:val="00294C25"/>
    <w:rsid w:val="002A35A6"/>
    <w:rsid w:val="002A7ABA"/>
    <w:rsid w:val="002B2324"/>
    <w:rsid w:val="002B2965"/>
    <w:rsid w:val="002B6355"/>
    <w:rsid w:val="002C429C"/>
    <w:rsid w:val="002D787E"/>
    <w:rsid w:val="002E60D4"/>
    <w:rsid w:val="002F4A22"/>
    <w:rsid w:val="00300272"/>
    <w:rsid w:val="003047BC"/>
    <w:rsid w:val="00306475"/>
    <w:rsid w:val="00315C62"/>
    <w:rsid w:val="003163B1"/>
    <w:rsid w:val="0032475B"/>
    <w:rsid w:val="0033528E"/>
    <w:rsid w:val="00337116"/>
    <w:rsid w:val="00352CE5"/>
    <w:rsid w:val="003663F1"/>
    <w:rsid w:val="003728E0"/>
    <w:rsid w:val="0037445B"/>
    <w:rsid w:val="003761D4"/>
    <w:rsid w:val="00382EFE"/>
    <w:rsid w:val="0038473F"/>
    <w:rsid w:val="0039120B"/>
    <w:rsid w:val="00393F89"/>
    <w:rsid w:val="003959CD"/>
    <w:rsid w:val="00397798"/>
    <w:rsid w:val="003A1D3E"/>
    <w:rsid w:val="003A2981"/>
    <w:rsid w:val="003A3EEF"/>
    <w:rsid w:val="003B2618"/>
    <w:rsid w:val="003B58B4"/>
    <w:rsid w:val="003B604C"/>
    <w:rsid w:val="003C1F81"/>
    <w:rsid w:val="003C51F7"/>
    <w:rsid w:val="003D2446"/>
    <w:rsid w:val="003D3192"/>
    <w:rsid w:val="003E061D"/>
    <w:rsid w:val="003E4499"/>
    <w:rsid w:val="003E4F8E"/>
    <w:rsid w:val="003E57C0"/>
    <w:rsid w:val="003E74B5"/>
    <w:rsid w:val="003F5278"/>
    <w:rsid w:val="004007CC"/>
    <w:rsid w:val="004146FA"/>
    <w:rsid w:val="00415C1E"/>
    <w:rsid w:val="00416295"/>
    <w:rsid w:val="00417DA3"/>
    <w:rsid w:val="00432260"/>
    <w:rsid w:val="004419BC"/>
    <w:rsid w:val="00444F3E"/>
    <w:rsid w:val="0045370D"/>
    <w:rsid w:val="00455C0C"/>
    <w:rsid w:val="00456DAA"/>
    <w:rsid w:val="00461850"/>
    <w:rsid w:val="00467455"/>
    <w:rsid w:val="00467A33"/>
    <w:rsid w:val="00481E4B"/>
    <w:rsid w:val="00483AAA"/>
    <w:rsid w:val="0048751B"/>
    <w:rsid w:val="00491075"/>
    <w:rsid w:val="004934FB"/>
    <w:rsid w:val="004A2C6D"/>
    <w:rsid w:val="004D1C84"/>
    <w:rsid w:val="004E2BDA"/>
    <w:rsid w:val="004F24FD"/>
    <w:rsid w:val="004F460E"/>
    <w:rsid w:val="004F51F4"/>
    <w:rsid w:val="005025C4"/>
    <w:rsid w:val="0051143F"/>
    <w:rsid w:val="00514033"/>
    <w:rsid w:val="00514C91"/>
    <w:rsid w:val="005155D7"/>
    <w:rsid w:val="00520DD9"/>
    <w:rsid w:val="00522136"/>
    <w:rsid w:val="005329DC"/>
    <w:rsid w:val="005338FC"/>
    <w:rsid w:val="00536668"/>
    <w:rsid w:val="00543C63"/>
    <w:rsid w:val="005636A7"/>
    <w:rsid w:val="00565570"/>
    <w:rsid w:val="00566EF3"/>
    <w:rsid w:val="00571B3D"/>
    <w:rsid w:val="0057331A"/>
    <w:rsid w:val="0057539C"/>
    <w:rsid w:val="00575978"/>
    <w:rsid w:val="00577511"/>
    <w:rsid w:val="00590A0F"/>
    <w:rsid w:val="005A4819"/>
    <w:rsid w:val="005A703D"/>
    <w:rsid w:val="005C16FD"/>
    <w:rsid w:val="005F7E9D"/>
    <w:rsid w:val="006016E4"/>
    <w:rsid w:val="00610829"/>
    <w:rsid w:val="006137FC"/>
    <w:rsid w:val="0061401F"/>
    <w:rsid w:val="00615BDE"/>
    <w:rsid w:val="006246FB"/>
    <w:rsid w:val="00625555"/>
    <w:rsid w:val="006278B8"/>
    <w:rsid w:val="0063245E"/>
    <w:rsid w:val="00635840"/>
    <w:rsid w:val="006400BF"/>
    <w:rsid w:val="00643987"/>
    <w:rsid w:val="00651E6B"/>
    <w:rsid w:val="00672FD3"/>
    <w:rsid w:val="006739F9"/>
    <w:rsid w:val="006808C6"/>
    <w:rsid w:val="00682C46"/>
    <w:rsid w:val="006845FF"/>
    <w:rsid w:val="006856E8"/>
    <w:rsid w:val="00687DB7"/>
    <w:rsid w:val="00687E8A"/>
    <w:rsid w:val="00695DF1"/>
    <w:rsid w:val="006C3A84"/>
    <w:rsid w:val="006D5FF6"/>
    <w:rsid w:val="006E6C93"/>
    <w:rsid w:val="007010E3"/>
    <w:rsid w:val="00714326"/>
    <w:rsid w:val="00720313"/>
    <w:rsid w:val="00730245"/>
    <w:rsid w:val="00730C3C"/>
    <w:rsid w:val="00736373"/>
    <w:rsid w:val="00747318"/>
    <w:rsid w:val="007533F8"/>
    <w:rsid w:val="00776D6B"/>
    <w:rsid w:val="00791645"/>
    <w:rsid w:val="00796939"/>
    <w:rsid w:val="007A19A9"/>
    <w:rsid w:val="007A1BEF"/>
    <w:rsid w:val="007A2C60"/>
    <w:rsid w:val="007B1A32"/>
    <w:rsid w:val="007B2C6D"/>
    <w:rsid w:val="007B3EF6"/>
    <w:rsid w:val="007B3FF2"/>
    <w:rsid w:val="007B7479"/>
    <w:rsid w:val="007C1C08"/>
    <w:rsid w:val="007C384C"/>
    <w:rsid w:val="007C49F4"/>
    <w:rsid w:val="007D3E6A"/>
    <w:rsid w:val="007E1716"/>
    <w:rsid w:val="007E3F8D"/>
    <w:rsid w:val="007F1C6A"/>
    <w:rsid w:val="00805464"/>
    <w:rsid w:val="008100DE"/>
    <w:rsid w:val="00814C92"/>
    <w:rsid w:val="008247BB"/>
    <w:rsid w:val="008332DF"/>
    <w:rsid w:val="008428B1"/>
    <w:rsid w:val="00851BBD"/>
    <w:rsid w:val="00896736"/>
    <w:rsid w:val="008A2039"/>
    <w:rsid w:val="008A3498"/>
    <w:rsid w:val="008A5136"/>
    <w:rsid w:val="008D0759"/>
    <w:rsid w:val="008D3481"/>
    <w:rsid w:val="008D7957"/>
    <w:rsid w:val="008E1412"/>
    <w:rsid w:val="008E2991"/>
    <w:rsid w:val="008E4DD8"/>
    <w:rsid w:val="008E7324"/>
    <w:rsid w:val="008E7BC4"/>
    <w:rsid w:val="008F24D3"/>
    <w:rsid w:val="0090212C"/>
    <w:rsid w:val="00913FF5"/>
    <w:rsid w:val="0091425C"/>
    <w:rsid w:val="009203F3"/>
    <w:rsid w:val="009214C5"/>
    <w:rsid w:val="00944C24"/>
    <w:rsid w:val="00946E37"/>
    <w:rsid w:val="00947028"/>
    <w:rsid w:val="009511A1"/>
    <w:rsid w:val="00957497"/>
    <w:rsid w:val="0096724C"/>
    <w:rsid w:val="00967927"/>
    <w:rsid w:val="00973078"/>
    <w:rsid w:val="00973402"/>
    <w:rsid w:val="00974D6F"/>
    <w:rsid w:val="009769D3"/>
    <w:rsid w:val="009A1B28"/>
    <w:rsid w:val="009B1219"/>
    <w:rsid w:val="009C2316"/>
    <w:rsid w:val="009D074C"/>
    <w:rsid w:val="009D7AF1"/>
    <w:rsid w:val="00A0196F"/>
    <w:rsid w:val="00A0609D"/>
    <w:rsid w:val="00A0791C"/>
    <w:rsid w:val="00A11257"/>
    <w:rsid w:val="00A163AC"/>
    <w:rsid w:val="00A273F9"/>
    <w:rsid w:val="00A3004F"/>
    <w:rsid w:val="00A4664A"/>
    <w:rsid w:val="00A54116"/>
    <w:rsid w:val="00A5456C"/>
    <w:rsid w:val="00A5778D"/>
    <w:rsid w:val="00A60427"/>
    <w:rsid w:val="00A63484"/>
    <w:rsid w:val="00A67D4B"/>
    <w:rsid w:val="00A73FB9"/>
    <w:rsid w:val="00A77AE7"/>
    <w:rsid w:val="00A805E7"/>
    <w:rsid w:val="00A81420"/>
    <w:rsid w:val="00AB2C6A"/>
    <w:rsid w:val="00AC7A3B"/>
    <w:rsid w:val="00AD063E"/>
    <w:rsid w:val="00AD1FF6"/>
    <w:rsid w:val="00AD4B68"/>
    <w:rsid w:val="00AD7F43"/>
    <w:rsid w:val="00AF19E7"/>
    <w:rsid w:val="00AF3344"/>
    <w:rsid w:val="00AF4780"/>
    <w:rsid w:val="00AF5948"/>
    <w:rsid w:val="00AF5B96"/>
    <w:rsid w:val="00B04E7B"/>
    <w:rsid w:val="00B2552C"/>
    <w:rsid w:val="00B446B9"/>
    <w:rsid w:val="00B51907"/>
    <w:rsid w:val="00B619EA"/>
    <w:rsid w:val="00B7033C"/>
    <w:rsid w:val="00B71CF6"/>
    <w:rsid w:val="00B81466"/>
    <w:rsid w:val="00B83B6F"/>
    <w:rsid w:val="00B8651E"/>
    <w:rsid w:val="00B877CE"/>
    <w:rsid w:val="00B926A2"/>
    <w:rsid w:val="00B9413E"/>
    <w:rsid w:val="00BA28C7"/>
    <w:rsid w:val="00BA3AAB"/>
    <w:rsid w:val="00BA467E"/>
    <w:rsid w:val="00BC4442"/>
    <w:rsid w:val="00BC68BD"/>
    <w:rsid w:val="00BF0D78"/>
    <w:rsid w:val="00BF311F"/>
    <w:rsid w:val="00C15090"/>
    <w:rsid w:val="00C36442"/>
    <w:rsid w:val="00C4728D"/>
    <w:rsid w:val="00C51D67"/>
    <w:rsid w:val="00C63546"/>
    <w:rsid w:val="00C77E7E"/>
    <w:rsid w:val="00C90228"/>
    <w:rsid w:val="00C932B8"/>
    <w:rsid w:val="00C956EA"/>
    <w:rsid w:val="00C96145"/>
    <w:rsid w:val="00CB11F7"/>
    <w:rsid w:val="00CB2B05"/>
    <w:rsid w:val="00CB42FF"/>
    <w:rsid w:val="00CC1CCC"/>
    <w:rsid w:val="00CC204C"/>
    <w:rsid w:val="00CC2789"/>
    <w:rsid w:val="00CC7A27"/>
    <w:rsid w:val="00CD7126"/>
    <w:rsid w:val="00CE0F01"/>
    <w:rsid w:val="00CE20BD"/>
    <w:rsid w:val="00CE68A9"/>
    <w:rsid w:val="00CF1D32"/>
    <w:rsid w:val="00CF370C"/>
    <w:rsid w:val="00D00138"/>
    <w:rsid w:val="00D02017"/>
    <w:rsid w:val="00D162B0"/>
    <w:rsid w:val="00D26318"/>
    <w:rsid w:val="00D44C9E"/>
    <w:rsid w:val="00D54E92"/>
    <w:rsid w:val="00D5571E"/>
    <w:rsid w:val="00D560AC"/>
    <w:rsid w:val="00D6319A"/>
    <w:rsid w:val="00D64296"/>
    <w:rsid w:val="00D72C9F"/>
    <w:rsid w:val="00D81D98"/>
    <w:rsid w:val="00D84543"/>
    <w:rsid w:val="00D906EB"/>
    <w:rsid w:val="00DA20AC"/>
    <w:rsid w:val="00DA79AE"/>
    <w:rsid w:val="00DB7F98"/>
    <w:rsid w:val="00DD1601"/>
    <w:rsid w:val="00E02C12"/>
    <w:rsid w:val="00E03505"/>
    <w:rsid w:val="00E044A6"/>
    <w:rsid w:val="00E12774"/>
    <w:rsid w:val="00E2729C"/>
    <w:rsid w:val="00E464E8"/>
    <w:rsid w:val="00E50F02"/>
    <w:rsid w:val="00E5327D"/>
    <w:rsid w:val="00E53FD1"/>
    <w:rsid w:val="00E54368"/>
    <w:rsid w:val="00E564BA"/>
    <w:rsid w:val="00E60535"/>
    <w:rsid w:val="00E61BD4"/>
    <w:rsid w:val="00E729B8"/>
    <w:rsid w:val="00E72AA8"/>
    <w:rsid w:val="00E74A48"/>
    <w:rsid w:val="00E8171C"/>
    <w:rsid w:val="00E967FE"/>
    <w:rsid w:val="00EA1370"/>
    <w:rsid w:val="00EA2076"/>
    <w:rsid w:val="00EA2B81"/>
    <w:rsid w:val="00EA6C81"/>
    <w:rsid w:val="00EB0BAC"/>
    <w:rsid w:val="00EB3A04"/>
    <w:rsid w:val="00EC2C31"/>
    <w:rsid w:val="00EE79C5"/>
    <w:rsid w:val="00EF361F"/>
    <w:rsid w:val="00F06A8F"/>
    <w:rsid w:val="00F07BEF"/>
    <w:rsid w:val="00F12C81"/>
    <w:rsid w:val="00F22D05"/>
    <w:rsid w:val="00F34C40"/>
    <w:rsid w:val="00F357D0"/>
    <w:rsid w:val="00F51610"/>
    <w:rsid w:val="00F554EC"/>
    <w:rsid w:val="00F64DA2"/>
    <w:rsid w:val="00F65563"/>
    <w:rsid w:val="00F67BA3"/>
    <w:rsid w:val="00F71F70"/>
    <w:rsid w:val="00F81ACD"/>
    <w:rsid w:val="00F858FB"/>
    <w:rsid w:val="00F9696F"/>
    <w:rsid w:val="00F973BA"/>
    <w:rsid w:val="00FA7005"/>
    <w:rsid w:val="00FD03EE"/>
    <w:rsid w:val="00FD253A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57926-A950-4576-B82C-9A6BD18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C24"/>
  </w:style>
  <w:style w:type="paragraph" w:styleId="NormalWeb">
    <w:name w:val="Normal (Web)"/>
    <w:basedOn w:val="Normal"/>
    <w:uiPriority w:val="99"/>
    <w:unhideWhenUsed/>
    <w:rsid w:val="0094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26318"/>
  </w:style>
  <w:style w:type="character" w:styleId="Hyperlink">
    <w:name w:val="Hyperlink"/>
    <w:basedOn w:val="DefaultParagraphFont"/>
    <w:uiPriority w:val="99"/>
    <w:unhideWhenUsed/>
    <w:rsid w:val="003D3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6B9"/>
    <w:pPr>
      <w:ind w:left="720"/>
      <w:contextualSpacing/>
    </w:pPr>
  </w:style>
  <w:style w:type="character" w:customStyle="1" w:styleId="il">
    <w:name w:val="il"/>
    <w:basedOn w:val="DefaultParagraphFont"/>
    <w:rsid w:val="0029127C"/>
  </w:style>
  <w:style w:type="paragraph" w:styleId="Header">
    <w:name w:val="header"/>
    <w:basedOn w:val="Normal"/>
    <w:link w:val="HeaderChar"/>
    <w:uiPriority w:val="99"/>
    <w:semiHidden/>
    <w:unhideWhenUsed/>
    <w:rsid w:val="0053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DC"/>
  </w:style>
  <w:style w:type="paragraph" w:styleId="Footer">
    <w:name w:val="footer"/>
    <w:basedOn w:val="Normal"/>
    <w:link w:val="FooterChar"/>
    <w:uiPriority w:val="99"/>
    <w:semiHidden/>
    <w:unhideWhenUsed/>
    <w:rsid w:val="0053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DC"/>
  </w:style>
  <w:style w:type="paragraph" w:customStyle="1" w:styleId="Default">
    <w:name w:val="Default"/>
    <w:rsid w:val="00520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528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0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%20Smyers\Documents\IIC\HOUSE\www.interfaithimmigration.org\NoSAFEAct" TargetMode="External"/><Relationship Id="rId13" Type="http://schemas.openxmlformats.org/officeDocument/2006/relationships/hyperlink" Target="https://www.facebook.com/interfaithimmigrationcoalition?fref=ts" TargetMode="External"/><Relationship Id="rId18" Type="http://schemas.openxmlformats.org/officeDocument/2006/relationships/hyperlink" Target="http://judiciary.house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interfaithimm" TargetMode="External"/><Relationship Id="rId17" Type="http://schemas.openxmlformats.org/officeDocument/2006/relationships/hyperlink" Target="https://www.facebook.com/interfaithimmigrationcoalition?fref=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interfaithim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use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use.gov/" TargetMode="External"/><Relationship Id="rId10" Type="http://schemas.openxmlformats.org/officeDocument/2006/relationships/hyperlink" Target="https://twitter.com/" TargetMode="External"/><Relationship Id="rId19" Type="http://schemas.openxmlformats.org/officeDocument/2006/relationships/hyperlink" Target="http://www.interfaithimmigr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use.gov" TargetMode="External"/><Relationship Id="rId14" Type="http://schemas.openxmlformats.org/officeDocument/2006/relationships/hyperlink" Target="https://twit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4000-AC64-4C16-871E-19E5E9C2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Smyers</dc:creator>
  <cp:lastModifiedBy>Rebecca Eastwood</cp:lastModifiedBy>
  <cp:revision>2</cp:revision>
  <cp:lastPrinted>2013-06-15T11:22:00Z</cp:lastPrinted>
  <dcterms:created xsi:type="dcterms:W3CDTF">2015-03-02T20:29:00Z</dcterms:created>
  <dcterms:modified xsi:type="dcterms:W3CDTF">2015-03-02T20:29:00Z</dcterms:modified>
</cp:coreProperties>
</file>